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CE62F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E2D90C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</w:rPr>
        <w:t>市本级202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</w:rPr>
        <w:t>年春节期间一次性稳定就业奖补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拟发放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36"/>
          <w:lang w:eastAsia="zh-CN"/>
        </w:rPr>
        <w:t>表</w:t>
      </w:r>
    </w:p>
    <w:p w14:paraId="321663AB">
      <w:pPr>
        <w:spacing w:line="520" w:lineRule="exact"/>
        <w:jc w:val="center"/>
        <w:rPr>
          <w:rFonts w:hint="eastAsia" w:ascii="宋体" w:hAnsi="宋体" w:cs="宋体"/>
          <w:sz w:val="36"/>
          <w:szCs w:val="36"/>
        </w:rPr>
      </w:pPr>
    </w:p>
    <w:tbl>
      <w:tblPr>
        <w:tblStyle w:val="2"/>
        <w:tblW w:w="14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5"/>
        <w:gridCol w:w="1738"/>
        <w:gridCol w:w="1515"/>
        <w:gridCol w:w="1863"/>
        <w:gridCol w:w="1889"/>
        <w:gridCol w:w="1454"/>
        <w:gridCol w:w="1787"/>
        <w:gridCol w:w="2117"/>
      </w:tblGrid>
      <w:tr w14:paraId="5A57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1" w:hRule="atLeast"/>
        </w:trPr>
        <w:tc>
          <w:tcPr>
            <w:tcW w:w="1805" w:type="dxa"/>
            <w:noWrap w:val="0"/>
            <w:vAlign w:val="center"/>
          </w:tcPr>
          <w:p w14:paraId="4A8D2E6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企业名称</w:t>
            </w:r>
          </w:p>
        </w:tc>
        <w:tc>
          <w:tcPr>
            <w:tcW w:w="1738" w:type="dxa"/>
            <w:noWrap w:val="0"/>
            <w:vAlign w:val="center"/>
          </w:tcPr>
          <w:p w14:paraId="62A603A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月失业保险职工数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（人）</w:t>
            </w:r>
          </w:p>
        </w:tc>
        <w:tc>
          <w:tcPr>
            <w:tcW w:w="1515" w:type="dxa"/>
            <w:noWrap w:val="0"/>
            <w:vAlign w:val="center"/>
          </w:tcPr>
          <w:p w14:paraId="58333BC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月失业保险职工数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（人）</w:t>
            </w:r>
          </w:p>
        </w:tc>
        <w:tc>
          <w:tcPr>
            <w:tcW w:w="1863" w:type="dxa"/>
            <w:noWrap w:val="0"/>
            <w:vAlign w:val="center"/>
          </w:tcPr>
          <w:p w14:paraId="552B709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在职且实际有发放工资的失业保险职工数（人）</w:t>
            </w:r>
          </w:p>
        </w:tc>
        <w:tc>
          <w:tcPr>
            <w:tcW w:w="1889" w:type="dxa"/>
            <w:noWrap w:val="0"/>
            <w:vAlign w:val="center"/>
          </w:tcPr>
          <w:p w14:paraId="5150791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在职且实际有发放工资的失业保险职工数（人）</w:t>
            </w:r>
          </w:p>
        </w:tc>
        <w:tc>
          <w:tcPr>
            <w:tcW w:w="1454" w:type="dxa"/>
            <w:noWrap w:val="0"/>
            <w:vAlign w:val="center"/>
          </w:tcPr>
          <w:p w14:paraId="6B13B52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实际减员率（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787" w:type="dxa"/>
            <w:noWrap w:val="0"/>
            <w:vAlign w:val="center"/>
          </w:tcPr>
          <w:p w14:paraId="49851CB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奖补金额</w:t>
            </w:r>
          </w:p>
          <w:p w14:paraId="587BC7F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（万元）</w:t>
            </w:r>
          </w:p>
        </w:tc>
        <w:tc>
          <w:tcPr>
            <w:tcW w:w="2117" w:type="dxa"/>
            <w:noWrap w:val="0"/>
            <w:vAlign w:val="center"/>
          </w:tcPr>
          <w:p w14:paraId="7380A11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备注</w:t>
            </w:r>
          </w:p>
        </w:tc>
      </w:tr>
      <w:tr w14:paraId="7F412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1805" w:type="dxa"/>
            <w:noWrap w:val="0"/>
            <w:vAlign w:val="center"/>
          </w:tcPr>
          <w:p w14:paraId="722490B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eastAsia="zh-CN" w:bidi="ar"/>
              </w:rPr>
              <w:t>泉州市燃气有限公司</w:t>
            </w:r>
          </w:p>
        </w:tc>
        <w:tc>
          <w:tcPr>
            <w:tcW w:w="1738" w:type="dxa"/>
            <w:noWrap w:val="0"/>
            <w:vAlign w:val="center"/>
          </w:tcPr>
          <w:p w14:paraId="7B6940A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510</w:t>
            </w:r>
          </w:p>
        </w:tc>
        <w:tc>
          <w:tcPr>
            <w:tcW w:w="1515" w:type="dxa"/>
            <w:noWrap w:val="0"/>
            <w:vAlign w:val="center"/>
          </w:tcPr>
          <w:p w14:paraId="70356BF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510</w:t>
            </w:r>
          </w:p>
        </w:tc>
        <w:tc>
          <w:tcPr>
            <w:tcW w:w="1863" w:type="dxa"/>
            <w:noWrap w:val="0"/>
            <w:vAlign w:val="center"/>
          </w:tcPr>
          <w:p w14:paraId="46F23EB3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407</w:t>
            </w:r>
          </w:p>
        </w:tc>
        <w:tc>
          <w:tcPr>
            <w:tcW w:w="1889" w:type="dxa"/>
            <w:noWrap w:val="0"/>
            <w:vAlign w:val="center"/>
          </w:tcPr>
          <w:p w14:paraId="7A5E5E7E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410</w:t>
            </w:r>
          </w:p>
        </w:tc>
        <w:tc>
          <w:tcPr>
            <w:tcW w:w="1454" w:type="dxa"/>
            <w:noWrap w:val="0"/>
            <w:vAlign w:val="center"/>
          </w:tcPr>
          <w:p w14:paraId="0E909ADD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-0.74%</w:t>
            </w:r>
          </w:p>
        </w:tc>
        <w:tc>
          <w:tcPr>
            <w:tcW w:w="1787" w:type="dxa"/>
            <w:noWrap w:val="0"/>
            <w:vAlign w:val="center"/>
          </w:tcPr>
          <w:p w14:paraId="5B4E0AF1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lang w:val="en-US" w:eastAsia="zh-CN" w:bidi="ar"/>
              </w:rPr>
              <w:t>20</w:t>
            </w:r>
          </w:p>
        </w:tc>
        <w:tc>
          <w:tcPr>
            <w:tcW w:w="2117" w:type="dxa"/>
            <w:noWrap w:val="0"/>
            <w:vAlign w:val="center"/>
          </w:tcPr>
          <w:p w14:paraId="1FA85F5A">
            <w:pPr>
              <w:jc w:val="both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1000元/人，按2024年2月在职且实际有发放工资的失业保险410人计算奖补金额，每家企业奖补金额最高不超过20万元。取最高金额20万元。</w:t>
            </w:r>
          </w:p>
        </w:tc>
      </w:tr>
    </w:tbl>
    <w:p w14:paraId="470D5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zczMDFiODhlZDBhZDY1ZjA1YmYxNGJhNGRiNmUifQ=="/>
  </w:docVars>
  <w:rsids>
    <w:rsidRoot w:val="2A1A3EF3"/>
    <w:rsid w:val="037B3377"/>
    <w:rsid w:val="0905312A"/>
    <w:rsid w:val="13217CAF"/>
    <w:rsid w:val="138C5191"/>
    <w:rsid w:val="159D4D4B"/>
    <w:rsid w:val="17875376"/>
    <w:rsid w:val="1FEC57D3"/>
    <w:rsid w:val="270D0FAE"/>
    <w:rsid w:val="299B6FCD"/>
    <w:rsid w:val="2A1A3EF3"/>
    <w:rsid w:val="2D55776D"/>
    <w:rsid w:val="31B544EB"/>
    <w:rsid w:val="35225B1E"/>
    <w:rsid w:val="3E1B7CB4"/>
    <w:rsid w:val="41CB2FEC"/>
    <w:rsid w:val="42F306BD"/>
    <w:rsid w:val="4ADA2834"/>
    <w:rsid w:val="56EC37B6"/>
    <w:rsid w:val="5D345A02"/>
    <w:rsid w:val="71C97E85"/>
    <w:rsid w:val="7742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607</Characters>
  <Lines>0</Lines>
  <Paragraphs>0</Paragraphs>
  <TotalTime>1001</TotalTime>
  <ScaleCrop>false</ScaleCrop>
  <LinksUpToDate>false</LinksUpToDate>
  <CharactersWithSpaces>683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2021-06-02T03:06:00Z</dcterms:created>
  <dc:creator>abao</dc:creator>
  <cp:lastModifiedBy>梦</cp:lastModifiedBy>
  <cp:lastPrinted>2024-07-16T08:35:00Z</cp:lastPrinted>
  <dcterms:modified xsi:type="dcterms:W3CDTF">2024-07-17T01:39:24Z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A51371A2D10741149242984405DC895D_12</vt:lpwstr>
  </property>
</Properties>
</file>