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仿宋"/>
        </w:rPr>
      </w:pPr>
      <w:r>
        <w:rPr>
          <w:rFonts w:hint="eastAsia" w:ascii="黑体" w:hAnsi="黑体" w:eastAsia="黑体" w:cs="仿宋"/>
        </w:rPr>
        <w:t>附件</w:t>
      </w:r>
    </w:p>
    <w:p>
      <w:pPr>
        <w:snapToGrid w:val="0"/>
        <w:spacing w:line="520" w:lineRule="exact"/>
        <w:jc w:val="center"/>
        <w:textAlignment w:val="top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实地考察相关材料</w:t>
      </w:r>
    </w:p>
    <w:p>
      <w:pPr>
        <w:widowControl/>
        <w:spacing w:line="520" w:lineRule="exact"/>
        <w:rPr>
          <w:rFonts w:ascii="仿宋_GB2312"/>
          <w:szCs w:val="32"/>
        </w:rPr>
      </w:pPr>
    </w:p>
    <w:p>
      <w:pPr>
        <w:tabs>
          <w:tab w:val="right" w:leader="dot" w:pos="7662"/>
        </w:tabs>
        <w:spacing w:line="52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1.福建省大中专毕业生创业省级资助项目申报表（市级资助打印同一份，申报人登录申报平台打印，签名必须手签）。</w:t>
      </w:r>
    </w:p>
    <w:p>
      <w:pPr>
        <w:tabs>
          <w:tab w:val="right" w:leader="dot" w:pos="7662"/>
        </w:tabs>
        <w:spacing w:line="52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2.申报人身份证（或相关证件）复印件。</w:t>
      </w:r>
    </w:p>
    <w:p>
      <w:pPr>
        <w:tabs>
          <w:tab w:val="right" w:leader="dot" w:pos="7662"/>
        </w:tabs>
        <w:spacing w:line="52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3.</w:t>
      </w:r>
      <w:r>
        <w:rPr>
          <w:rFonts w:hint="eastAsia" w:ascii="仿宋" w:hAnsi="仿宋" w:eastAsia="仿宋"/>
          <w:szCs w:val="32"/>
        </w:rPr>
        <w:t>营业执照副本或其他创业实体资格证照</w:t>
      </w:r>
      <w:r>
        <w:rPr>
          <w:rFonts w:hint="eastAsia" w:ascii="仿宋" w:hAnsi="仿宋" w:eastAsia="仿宋" w:cs="仿宋"/>
          <w:szCs w:val="32"/>
        </w:rPr>
        <w:t>复印件。</w:t>
      </w:r>
    </w:p>
    <w:p>
      <w:pPr>
        <w:widowControl/>
        <w:tabs>
          <w:tab w:val="right" w:leader="dot" w:pos="7662"/>
        </w:tabs>
        <w:spacing w:line="520" w:lineRule="exact"/>
        <w:ind w:firstLine="640" w:firstLineChars="200"/>
        <w:jc w:val="lef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bidi="ar"/>
        </w:rPr>
        <w:t>4.学历相关材料：</w:t>
      </w:r>
    </w:p>
    <w:p>
      <w:pPr>
        <w:spacing w:line="52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 w:cs="仿宋_GB2312"/>
          <w:szCs w:val="32"/>
        </w:rPr>
        <w:t>（1）</w:t>
      </w:r>
      <w:r>
        <w:rPr>
          <w:rFonts w:hint="eastAsia" w:ascii="仿宋" w:hAnsi="仿宋" w:eastAsia="仿宋"/>
          <w:szCs w:val="32"/>
        </w:rPr>
        <w:t>大中专院校在校生提供教育部学籍在线验证报告；</w:t>
      </w:r>
    </w:p>
    <w:p>
      <w:pPr>
        <w:spacing w:line="52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 w:cs="仿宋_GB2312"/>
          <w:szCs w:val="32"/>
        </w:rPr>
        <w:t>（2）</w:t>
      </w:r>
      <w:r>
        <w:rPr>
          <w:rFonts w:hint="eastAsia" w:ascii="仿宋" w:hAnsi="仿宋" w:eastAsia="仿宋"/>
          <w:szCs w:val="32"/>
        </w:rPr>
        <w:t>境内大中专院校毕业生提供教育部学历证书电子注册备案表；</w:t>
      </w:r>
    </w:p>
    <w:p>
      <w:pPr>
        <w:spacing w:line="52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（3）持境外学历申报的，或者属于国内院校与国外院校联合办学取得境外学历、学位的，提供教育部留学服务中心出具的有效证明材料；</w:t>
      </w:r>
    </w:p>
    <w:p>
      <w:pPr>
        <w:spacing w:line="52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（4）</w:t>
      </w:r>
      <w:r>
        <w:rPr>
          <w:rFonts w:ascii="仿宋" w:hAnsi="仿宋" w:eastAsia="仿宋"/>
          <w:szCs w:val="32"/>
        </w:rPr>
        <w:t>技工院校在校生提供全国技工院校在校学籍信息查询报告；</w:t>
      </w:r>
    </w:p>
    <w:p>
      <w:pPr>
        <w:spacing w:line="52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（5）</w:t>
      </w:r>
      <w:r>
        <w:rPr>
          <w:rFonts w:ascii="仿宋" w:hAnsi="仿宋" w:eastAsia="仿宋"/>
          <w:szCs w:val="32"/>
        </w:rPr>
        <w:t>技工院校毕业生提供全国技工院校毕业证书信息查询报告</w:t>
      </w:r>
      <w:r>
        <w:rPr>
          <w:rFonts w:hint="eastAsia" w:ascii="仿宋" w:hAnsi="仿宋" w:eastAsia="仿宋"/>
          <w:szCs w:val="32"/>
        </w:rPr>
        <w:t>。</w:t>
      </w:r>
    </w:p>
    <w:p>
      <w:pPr>
        <w:tabs>
          <w:tab w:val="right" w:leader="dot" w:pos="7662"/>
        </w:tabs>
        <w:spacing w:line="52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5.</w:t>
      </w:r>
      <w:r>
        <w:rPr>
          <w:rFonts w:hint="eastAsia" w:ascii="仿宋" w:hAnsi="仿宋" w:eastAsia="仿宋"/>
          <w:szCs w:val="32"/>
        </w:rPr>
        <w:t>申报人出资材料。</w:t>
      </w:r>
    </w:p>
    <w:p>
      <w:pPr>
        <w:tabs>
          <w:tab w:val="right" w:leader="dot" w:pos="7662"/>
        </w:tabs>
        <w:spacing w:line="52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6.近三年法人及其股权变更情况说明。</w:t>
      </w:r>
    </w:p>
    <w:p>
      <w:pPr>
        <w:tabs>
          <w:tab w:val="right" w:leader="dot" w:pos="7662"/>
        </w:tabs>
        <w:spacing w:line="52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7.《创业项目计划书》。</w:t>
      </w:r>
    </w:p>
    <w:p>
      <w:pPr>
        <w:ind w:firstLine="645"/>
        <w:rPr>
          <w:rFonts w:hint="eastAsia" w:ascii="仿宋" w:hAnsi="仿宋" w:eastAsia="仿宋" w:cs="仿宋"/>
        </w:rPr>
      </w:pPr>
    </w:p>
    <w:p>
      <w:pPr>
        <w:ind w:firstLine="645"/>
        <w:rPr>
          <w:rFonts w:ascii="仿宋" w:hAnsi="仿宋" w:eastAsia="仿宋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5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D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2025-02-21T02:11:03Z</dcterms:created>
  <dc:creator>User</dc:creator>
  <cp:lastModifiedBy>User</cp:lastModifiedBy>
  <dcterms:modified xsi:type="dcterms:W3CDTF">2025-02-21T02:11:08Z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