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Cs w:val="32"/>
          <w:lang w:bidi="ar"/>
        </w:rPr>
        <w:t>附件</w:t>
      </w:r>
      <w:r>
        <w:rPr>
          <w:rFonts w:ascii="黑体" w:hAnsi="黑体" w:eastAsia="黑体"/>
          <w:color w:val="000000"/>
          <w:kern w:val="0"/>
          <w:szCs w:val="32"/>
          <w:lang w:bidi="ar"/>
        </w:rPr>
        <w:t>3</w:t>
      </w:r>
    </w:p>
    <w:p>
      <w:pPr>
        <w:jc w:val="center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  <w:lang w:bidi="ar"/>
        </w:rPr>
        <w:t>2023年省级技能大师工作室建设情况汇总表</w:t>
      </w:r>
    </w:p>
    <w:bookmarkEnd w:id="0"/>
    <w:p>
      <w:pPr>
        <w:widowControl/>
        <w:jc w:val="center"/>
        <w:textAlignment w:val="top"/>
        <w:rPr>
          <w:bCs/>
          <w:color w:val="000000"/>
          <w:kern w:val="0"/>
          <w:sz w:val="24"/>
          <w:lang w:bidi="ar"/>
        </w:rPr>
      </w:pPr>
      <w:r>
        <w:rPr>
          <w:rFonts w:hint="eastAsia" w:ascii="仿宋_GB2312" w:hAnsi="仿宋_GB2312" w:cs="仿宋_GB2312"/>
          <w:bCs/>
          <w:color w:val="000000"/>
          <w:kern w:val="0"/>
          <w:sz w:val="24"/>
          <w:lang w:bidi="ar"/>
        </w:rPr>
        <w:t>县（市、区）人社部门（盖章）</w:t>
      </w:r>
      <w:r>
        <w:rPr>
          <w:bCs/>
          <w:color w:val="000000"/>
          <w:kern w:val="0"/>
          <w:sz w:val="24"/>
          <w:lang w:bidi="ar"/>
        </w:rPr>
        <w:t xml:space="preserve">                                                                 </w:t>
      </w:r>
      <w:r>
        <w:rPr>
          <w:rFonts w:hint="eastAsia"/>
          <w:bCs/>
          <w:color w:val="000000"/>
          <w:kern w:val="0"/>
          <w:sz w:val="24"/>
          <w:lang w:bidi="ar"/>
        </w:rPr>
        <w:t>时间：</w:t>
      </w:r>
      <w:r>
        <w:rPr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/>
          <w:bCs/>
          <w:color w:val="000000"/>
          <w:kern w:val="0"/>
          <w:sz w:val="24"/>
          <w:lang w:bidi="ar"/>
        </w:rPr>
        <w:t>年</w:t>
      </w:r>
      <w:r>
        <w:rPr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/>
          <w:bCs/>
          <w:color w:val="000000"/>
          <w:kern w:val="0"/>
          <w:sz w:val="24"/>
          <w:lang w:bidi="ar"/>
        </w:rPr>
        <w:t>月</w:t>
      </w:r>
      <w:r>
        <w:rPr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/>
          <w:bCs/>
          <w:color w:val="000000"/>
          <w:kern w:val="0"/>
          <w:sz w:val="24"/>
          <w:lang w:bidi="ar"/>
        </w:rPr>
        <w:t>日</w:t>
      </w:r>
    </w:p>
    <w:tbl>
      <w:tblPr>
        <w:tblStyle w:val="2"/>
        <w:tblW w:w="14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71"/>
        <w:gridCol w:w="836"/>
        <w:gridCol w:w="943"/>
        <w:gridCol w:w="725"/>
        <w:gridCol w:w="974"/>
        <w:gridCol w:w="875"/>
        <w:gridCol w:w="900"/>
        <w:gridCol w:w="1080"/>
        <w:gridCol w:w="1080"/>
        <w:gridCol w:w="900"/>
        <w:gridCol w:w="900"/>
        <w:gridCol w:w="720"/>
        <w:gridCol w:w="1260"/>
        <w:gridCol w:w="108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技能大师工作室名称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领办人姓名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职业（工种）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6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考核项目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4"/>
                <w:rFonts w:hint="eastAsia"/>
                <w:b/>
                <w:lang w:bidi="ar"/>
              </w:rPr>
              <w:t>单位：分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得分（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工作场所建设（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设施设备情况（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top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制度（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工作室日常工作（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创新创优情况（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经济社会效益（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每年带徒人数（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社会服务（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单位支持（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jc w:val="left"/>
        <w:rPr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436" w:charSpace="0"/>
        </w:sectPr>
      </w:pPr>
    </w:p>
    <w:p/>
    <w:sectPr>
      <w:pgSz w:w="16838" w:h="11906" w:orient="landscape"/>
      <w:pgMar w:top="1531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A0CD"/>
    <w:rsid w:val="7D7FA0CD"/>
    <w:rsid w:val="9FEDC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ascii="华文楷体" w:hAnsi="华文楷体" w:eastAsia="华文楷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2024-04-17T14:59:00Z</dcterms:created>
  <dc:creator>user</dc:creator>
  <cp:lastModifiedBy>user</cp:lastModifiedBy>
  <dcterms:modified xsi:type="dcterms:W3CDTF">2024-04-17T15:01:32Z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