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480" w:lineRule="exac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附件1</w:t>
      </w:r>
    </w:p>
    <w:p>
      <w:pPr>
        <w:pStyle w:val="4"/>
        <w:widowControl/>
        <w:spacing w:before="0" w:beforeAutospacing="0" w:after="0" w:afterAutospacing="0" w:line="48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泉州市特色劳务品牌推荐表</w:t>
      </w:r>
    </w:p>
    <w:tbl>
      <w:tblPr>
        <w:tblStyle w:val="6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2316"/>
        <w:gridCol w:w="1531"/>
        <w:gridCol w:w="633"/>
        <w:gridCol w:w="1050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451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劳务品牌名称</w:t>
            </w:r>
          </w:p>
        </w:tc>
        <w:tc>
          <w:tcPr>
            <w:tcW w:w="6889" w:type="dxa"/>
            <w:gridSpan w:val="5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ind w:firstLine="560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451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劳务品牌联系人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ind w:firstLine="560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ind w:firstLine="560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451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建设培育单位</w:t>
            </w:r>
          </w:p>
        </w:tc>
        <w:tc>
          <w:tcPr>
            <w:tcW w:w="3847" w:type="dxa"/>
            <w:gridSpan w:val="2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20"/>
                <w:w w:val="90"/>
                <w:sz w:val="28"/>
                <w:szCs w:val="28"/>
              </w:rPr>
              <w:t>法人或负责人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ind w:firstLine="560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451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单位（公司）地址</w:t>
            </w:r>
          </w:p>
        </w:tc>
        <w:tc>
          <w:tcPr>
            <w:tcW w:w="6889" w:type="dxa"/>
            <w:gridSpan w:val="5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451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w w:val="90"/>
                <w:sz w:val="28"/>
                <w:szCs w:val="28"/>
              </w:rPr>
              <w:t>统一社会信用代码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注册时间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ind w:firstLine="560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2451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注册地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注册资金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ind w:firstLine="560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451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培育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单位</w:t>
            </w:r>
          </w:p>
        </w:tc>
        <w:tc>
          <w:tcPr>
            <w:tcW w:w="6889" w:type="dxa"/>
            <w:gridSpan w:val="5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ind w:firstLine="560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451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培育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单位</w:t>
            </w:r>
          </w:p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ind w:firstLine="560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ind w:firstLine="560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451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所属领域</w:t>
            </w:r>
          </w:p>
        </w:tc>
        <w:tc>
          <w:tcPr>
            <w:tcW w:w="6889" w:type="dxa"/>
            <w:gridSpan w:val="5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□技能培训类 </w:t>
            </w:r>
            <w:r>
              <w:rPr>
                <w:rFonts w:hint="eastAsia" w:ascii="仿宋_GB2312" w:hAnsi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</w:rPr>
              <w:t xml:space="preserve">家政类 </w:t>
            </w:r>
            <w:r>
              <w:rPr>
                <w:rFonts w:hint="eastAsia" w:ascii="仿宋_GB2312" w:hAnsi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</w:rPr>
              <w:t>建筑类 □制造类 □种植养殖类</w:t>
            </w:r>
          </w:p>
          <w:p>
            <w:pPr>
              <w:tabs>
                <w:tab w:val="left" w:pos="8569"/>
              </w:tabs>
              <w:spacing w:line="480" w:lineRule="exact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□文化和旅游 □餐饮类 □非物质文化遗产类 □其他类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2451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品牌建设及发展规划简介</w:t>
            </w:r>
          </w:p>
        </w:tc>
        <w:tc>
          <w:tcPr>
            <w:tcW w:w="6889" w:type="dxa"/>
            <w:gridSpan w:val="5"/>
            <w:noWrap w:val="0"/>
            <w:vAlign w:val="top"/>
          </w:tcPr>
          <w:p>
            <w:pPr>
              <w:tabs>
                <w:tab w:val="left" w:pos="8569"/>
              </w:tabs>
              <w:spacing w:line="48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(品牌历史、现状、文化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内涵</w:t>
            </w:r>
            <w:r>
              <w:rPr>
                <w:rFonts w:hint="eastAsia" w:ascii="仿宋_GB2312" w:hAnsi="仿宋_GB2312" w:cs="仿宋_GB2312"/>
                <w:sz w:val="24"/>
              </w:rPr>
              <w:t>、发展规划，字数2000字以内，另附页说明）</w:t>
            </w:r>
          </w:p>
          <w:p>
            <w:pPr>
              <w:tabs>
                <w:tab w:val="left" w:pos="8569"/>
              </w:tabs>
              <w:spacing w:line="48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tabs>
                <w:tab w:val="left" w:pos="8569"/>
              </w:tabs>
              <w:spacing w:line="48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tabs>
                <w:tab w:val="left" w:pos="8569"/>
              </w:tabs>
              <w:spacing w:line="48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tabs>
                <w:tab w:val="left" w:pos="8569"/>
              </w:tabs>
              <w:spacing w:line="48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tabs>
                <w:tab w:val="left" w:pos="8569"/>
              </w:tabs>
              <w:spacing w:line="48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tabs>
                <w:tab w:val="left" w:pos="8569"/>
              </w:tabs>
              <w:spacing w:line="48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tabs>
                <w:tab w:val="left" w:pos="8569"/>
              </w:tabs>
              <w:spacing w:line="48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tabs>
                <w:tab w:val="left" w:pos="8569"/>
              </w:tabs>
              <w:spacing w:line="480" w:lineRule="exac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tabs>
                <w:tab w:val="left" w:pos="8569"/>
              </w:tabs>
              <w:spacing w:line="480" w:lineRule="exact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2451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品牌培训</w:t>
            </w:r>
          </w:p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机构简介</w:t>
            </w:r>
          </w:p>
        </w:tc>
        <w:tc>
          <w:tcPr>
            <w:tcW w:w="6889" w:type="dxa"/>
            <w:gridSpan w:val="5"/>
            <w:noWrap w:val="0"/>
            <w:vAlign w:val="top"/>
          </w:tcPr>
          <w:p>
            <w:pPr>
              <w:tabs>
                <w:tab w:val="left" w:pos="8569"/>
              </w:tabs>
              <w:spacing w:line="48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（品牌培训机构、培训方式、课程、时长、培训人数及从业人数，字数2000字以内，另附页说明）</w:t>
            </w:r>
          </w:p>
          <w:p>
            <w:pPr>
              <w:tabs>
                <w:tab w:val="left" w:pos="8569"/>
              </w:tabs>
              <w:spacing w:line="48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tabs>
                <w:tab w:val="left" w:pos="8569"/>
              </w:tabs>
              <w:spacing w:line="48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tabs>
                <w:tab w:val="left" w:pos="8569"/>
              </w:tabs>
              <w:spacing w:line="48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tabs>
                <w:tab w:val="left" w:pos="8569"/>
              </w:tabs>
              <w:spacing w:line="48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tabs>
                <w:tab w:val="left" w:pos="8569"/>
              </w:tabs>
              <w:spacing w:line="48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tabs>
                <w:tab w:val="left" w:pos="8569"/>
              </w:tabs>
              <w:spacing w:line="48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2451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所获荣誉</w:t>
            </w:r>
          </w:p>
        </w:tc>
        <w:tc>
          <w:tcPr>
            <w:tcW w:w="6889" w:type="dxa"/>
            <w:gridSpan w:val="5"/>
            <w:noWrap w:val="0"/>
            <w:vAlign w:val="top"/>
          </w:tcPr>
          <w:p>
            <w:pPr>
              <w:tabs>
                <w:tab w:val="left" w:pos="8569"/>
              </w:tabs>
              <w:spacing w:line="480" w:lineRule="exact"/>
              <w:ind w:firstLine="560" w:firstLineChars="200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tabs>
                <w:tab w:val="left" w:pos="8569"/>
              </w:tabs>
              <w:spacing w:line="480" w:lineRule="exact"/>
              <w:ind w:firstLine="560" w:firstLineChars="200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tabs>
                <w:tab w:val="left" w:pos="8569"/>
              </w:tabs>
              <w:spacing w:line="480" w:lineRule="exact"/>
              <w:ind w:firstLine="560" w:firstLineChars="200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tabs>
                <w:tab w:val="left" w:pos="8569"/>
              </w:tabs>
              <w:spacing w:line="480" w:lineRule="exact"/>
              <w:ind w:firstLine="560" w:firstLineChars="200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tabs>
                <w:tab w:val="left" w:pos="8569"/>
              </w:tabs>
              <w:spacing w:line="480" w:lineRule="exact"/>
              <w:ind w:firstLine="560" w:firstLineChars="200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451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就业规模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tabs>
                <w:tab w:val="left" w:pos="8569"/>
              </w:tabs>
              <w:spacing w:line="480" w:lineRule="exact"/>
              <w:ind w:firstLine="640" w:firstLineChars="200"/>
              <w:rPr>
                <w:rFonts w:ascii="Calibri" w:hAnsi="Calibri"/>
              </w:rPr>
            </w:pPr>
          </w:p>
        </w:tc>
        <w:tc>
          <w:tcPr>
            <w:tcW w:w="2164" w:type="dxa"/>
            <w:gridSpan w:val="2"/>
            <w:noWrap w:val="0"/>
            <w:vAlign w:val="top"/>
          </w:tcPr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创业规模</w:t>
            </w: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tabs>
                <w:tab w:val="left" w:pos="8569"/>
              </w:tabs>
              <w:spacing w:line="480" w:lineRule="exact"/>
              <w:ind w:firstLine="560" w:firstLineChars="200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2451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县（市、区）</w:t>
            </w:r>
          </w:p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人社部门意见</w:t>
            </w:r>
          </w:p>
        </w:tc>
        <w:tc>
          <w:tcPr>
            <w:tcW w:w="6889" w:type="dxa"/>
            <w:gridSpan w:val="5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ind w:firstLine="560" w:firstLineChars="200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根据初步审查确认及实地核实，该品牌符合特色劳务品牌申报有关条件，</w:t>
            </w:r>
            <w:r>
              <w:rPr>
                <w:rFonts w:hint="eastAsia" w:ascii="仿宋_GB2312" w:hAnsi="仿宋_GB2312" w:cs="仿宋_GB2312"/>
                <w:szCs w:val="32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同意</w:t>
            </w:r>
            <w:r>
              <w:rPr>
                <w:rFonts w:hint="eastAsia" w:ascii="仿宋_GB2312" w:hAnsi="仿宋_GB2312" w:cs="仿宋_GB2312"/>
                <w:szCs w:val="32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不同意推荐。</w:t>
            </w:r>
          </w:p>
          <w:p>
            <w:pPr>
              <w:pStyle w:val="9"/>
              <w:spacing w:line="480" w:lineRule="exact"/>
            </w:pPr>
          </w:p>
          <w:p>
            <w:pPr>
              <w:tabs>
                <w:tab w:val="left" w:pos="8569"/>
              </w:tabs>
              <w:spacing w:line="480" w:lineRule="exact"/>
              <w:ind w:firstLine="560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            （盖章）</w:t>
            </w:r>
          </w:p>
          <w:p>
            <w:pPr>
              <w:tabs>
                <w:tab w:val="left" w:pos="8569"/>
              </w:tabs>
              <w:wordWrap w:val="0"/>
              <w:spacing w:line="480" w:lineRule="exact"/>
              <w:ind w:firstLine="560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           年  月  日</w:t>
            </w:r>
          </w:p>
          <w:p>
            <w:pPr>
              <w:tabs>
                <w:tab w:val="left" w:pos="8569"/>
              </w:tabs>
              <w:wordWrap w:val="0"/>
              <w:spacing w:line="480" w:lineRule="exact"/>
              <w:ind w:firstLine="560" w:firstLineChars="20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451" w:type="dxa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市级人社</w:t>
            </w:r>
          </w:p>
          <w:p>
            <w:pPr>
              <w:tabs>
                <w:tab w:val="left" w:pos="8569"/>
              </w:tabs>
              <w:spacing w:line="4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部门意见</w:t>
            </w:r>
          </w:p>
        </w:tc>
        <w:tc>
          <w:tcPr>
            <w:tcW w:w="6889" w:type="dxa"/>
            <w:gridSpan w:val="5"/>
            <w:noWrap w:val="0"/>
            <w:vAlign w:val="center"/>
          </w:tcPr>
          <w:p>
            <w:pPr>
              <w:tabs>
                <w:tab w:val="left" w:pos="8569"/>
              </w:tabs>
              <w:spacing w:line="480" w:lineRule="exact"/>
              <w:ind w:firstLine="560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tabs>
                <w:tab w:val="left" w:pos="8569"/>
              </w:tabs>
              <w:spacing w:line="480" w:lineRule="exact"/>
              <w:ind w:firstLine="560" w:firstLineChars="200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经综合评审，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认定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不认定为市级劳务品牌。</w:t>
            </w:r>
          </w:p>
          <w:p>
            <w:pPr>
              <w:tabs>
                <w:tab w:val="left" w:pos="8569"/>
              </w:tabs>
              <w:spacing w:line="480" w:lineRule="exact"/>
              <w:ind w:firstLine="560" w:firstLineChars="200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tabs>
                <w:tab w:val="left" w:pos="8569"/>
              </w:tabs>
              <w:spacing w:line="480" w:lineRule="exact"/>
              <w:ind w:firstLine="560" w:firstLineChars="200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                （盖章）</w:t>
            </w:r>
          </w:p>
          <w:p>
            <w:pPr>
              <w:tabs>
                <w:tab w:val="left" w:pos="8569"/>
              </w:tabs>
              <w:wordWrap w:val="0"/>
              <w:spacing w:line="480" w:lineRule="exact"/>
              <w:ind w:firstLine="560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            年  月  日</w:t>
            </w:r>
          </w:p>
          <w:p>
            <w:pPr>
              <w:tabs>
                <w:tab w:val="left" w:pos="8569"/>
              </w:tabs>
              <w:wordWrap w:val="0"/>
              <w:spacing w:line="480" w:lineRule="exact"/>
              <w:ind w:firstLine="560" w:firstLineChars="20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2560" w:firstLineChars="800"/>
        <w:rPr>
          <w:rFonts w:ascii="仿宋_GB2312"/>
          <w:szCs w:val="32"/>
        </w:rPr>
        <w:sectPr>
          <w:pgSz w:w="11906" w:h="16838"/>
          <w:pgMar w:top="2098" w:right="1474" w:bottom="1985" w:left="1588" w:header="851" w:footer="1701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76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qFormat/>
    <w:uiPriority w:val="0"/>
    <w:pPr>
      <w:widowControl w:val="0"/>
      <w:spacing w:line="360" w:lineRule="atLeast"/>
      <w:jc w:val="both"/>
    </w:pPr>
    <w:rPr>
      <w:rFonts w:hint="eastAsia" w:ascii="Arial Unicode MS" w:hAnsi="Arial Unicode MS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2024-06-28T22:56:33Z</dcterms:created>
  <dc:creator>Administrator</dc:creator>
  <cp:lastModifiedBy>梦</cp:lastModifiedBy>
  <dcterms:modified xsi:type="dcterms:W3CDTF">2024-06-28T22:56:36Z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7225BBFD5AA6400688004AD45FB56363_12</vt:lpwstr>
  </property>
</Properties>
</file>