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Cs w:val="32"/>
        </w:rPr>
        <w:t>附件</w:t>
      </w:r>
    </w:p>
    <w:p>
      <w:pPr>
        <w:snapToGrid w:val="0"/>
        <w:jc w:val="center"/>
        <w:rPr>
          <w:rFonts w:ascii="仿宋_GB2312" w:hAnsi="仿宋"/>
          <w:spacing w:val="-3"/>
          <w:kern w:val="0"/>
          <w:sz w:val="28"/>
          <w:szCs w:val="28"/>
          <w:lang w:val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泉州市级人力资源服务产业园认定申请表</w:t>
      </w:r>
    </w:p>
    <w:p>
      <w:pPr>
        <w:tabs>
          <w:tab w:val="left" w:pos="5084"/>
        </w:tabs>
        <w:autoSpaceDE w:val="0"/>
        <w:autoSpaceDN w:val="0"/>
        <w:spacing w:before="194"/>
        <w:ind w:left="368"/>
        <w:jc w:val="left"/>
        <w:rPr>
          <w:rFonts w:ascii="仿宋_GB2312"/>
          <w:sz w:val="28"/>
          <w:szCs w:val="28"/>
        </w:rPr>
      </w:pPr>
      <w:r>
        <w:rPr>
          <w:rFonts w:hint="eastAsia" w:ascii="仿宋_GB2312" w:hAnsi="仿宋" w:cs="仿宋_GB2312"/>
          <w:spacing w:val="-3"/>
          <w:kern w:val="0"/>
          <w:sz w:val="28"/>
          <w:szCs w:val="28"/>
          <w:lang w:val="zh-CN"/>
        </w:rPr>
        <w:t>申报单位：</w:t>
      </w:r>
      <w:r>
        <w:rPr>
          <w:rFonts w:ascii="仿宋_GB2312" w:hAnsi="仿宋"/>
          <w:spacing w:val="-3"/>
          <w:kern w:val="0"/>
          <w:sz w:val="28"/>
          <w:szCs w:val="28"/>
          <w:lang w:val="zh-CN"/>
        </w:rPr>
        <w:tab/>
      </w:r>
      <w:r>
        <w:rPr>
          <w:rFonts w:hint="eastAsia" w:ascii="仿宋_GB2312" w:hAnsi="仿宋" w:cs="仿宋_GB2312"/>
          <w:spacing w:val="-3"/>
          <w:kern w:val="0"/>
          <w:sz w:val="28"/>
          <w:szCs w:val="28"/>
          <w:lang w:val="zh-CN"/>
        </w:rPr>
        <w:t>填报日期：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2505"/>
        <w:gridCol w:w="1687"/>
        <w:gridCol w:w="2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before="143" w:line="360" w:lineRule="exact"/>
              <w:ind w:right="13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园区地址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before="140" w:line="360" w:lineRule="exact"/>
              <w:ind w:left="147" w:right="13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建园时间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pStyle w:val="4"/>
              <w:spacing w:before="2" w:line="360" w:lineRule="exact"/>
              <w:ind w:left="136" w:right="9" w:hanging="10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7"/>
                <w:sz w:val="28"/>
                <w:szCs w:val="28"/>
              </w:rPr>
              <w:t>园区面积（</w:t>
            </w:r>
            <w:r>
              <w:rPr>
                <w:rFonts w:ascii="仿宋_GB2312" w:eastAsia="仿宋_GB2312" w:cs="仿宋_GB2312"/>
                <w:spacing w:val="-3"/>
                <w:sz w:val="28"/>
                <w:szCs w:val="28"/>
              </w:rPr>
              <w:t>m</w:t>
            </w:r>
            <w:r>
              <w:rPr>
                <w:rFonts w:ascii="仿宋_GB2312" w:eastAsia="仿宋_GB2312" w:cs="仿宋_GB2312"/>
                <w:spacing w:val="-3"/>
                <w:position w:val="8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spacing w:val="-7"/>
                <w:sz w:val="28"/>
                <w:szCs w:val="28"/>
              </w:rPr>
              <w:t>）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pStyle w:val="4"/>
              <w:spacing w:before="140" w:line="360" w:lineRule="exact"/>
              <w:ind w:left="-13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before="2" w:line="360" w:lineRule="exact"/>
              <w:ind w:left="164" w:right="11" w:hanging="106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用于机构使用面积（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m</w:t>
            </w:r>
            <w:r>
              <w:rPr>
                <w:rFonts w:ascii="仿宋_GB2312" w:eastAsia="仿宋_GB2312" w:cs="仿宋_GB2312"/>
                <w:position w:val="8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pStyle w:val="4"/>
              <w:spacing w:before="2" w:line="360" w:lineRule="exact"/>
              <w:ind w:left="136" w:right="9" w:hanging="106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7"/>
                <w:sz w:val="28"/>
                <w:szCs w:val="28"/>
              </w:rPr>
              <w:t>用于配套服务</w:t>
            </w: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</w:rPr>
              <w:t>面积</w:t>
            </w:r>
            <w:r>
              <w:rPr>
                <w:rFonts w:hint="eastAsia" w:ascii="仿宋_GB2312" w:eastAsia="仿宋_GB2312" w:cs="仿宋_GB2312"/>
                <w:spacing w:val="-3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pacing w:val="-3"/>
                <w:sz w:val="28"/>
                <w:szCs w:val="28"/>
              </w:rPr>
              <w:t>m</w:t>
            </w:r>
            <w:r>
              <w:rPr>
                <w:rFonts w:ascii="仿宋_GB2312" w:eastAsia="仿宋_GB2312" w:cs="仿宋_GB2312"/>
                <w:spacing w:val="-3"/>
                <w:position w:val="8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spacing w:val="-3"/>
                <w:sz w:val="28"/>
                <w:szCs w:val="28"/>
              </w:rPr>
              <w:t>）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line="360" w:lineRule="exact"/>
              <w:ind w:left="147" w:right="13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入驻机构数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pStyle w:val="4"/>
              <w:spacing w:before="2" w:line="360" w:lineRule="exact"/>
              <w:ind w:left="383" w:right="202" w:hanging="118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园区机构年产值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before="2" w:line="360" w:lineRule="exact"/>
              <w:ind w:left="293" w:right="23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负责人及联系电话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pStyle w:val="4"/>
              <w:spacing w:before="2" w:line="360" w:lineRule="exact"/>
              <w:ind w:left="265" w:right="20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经办人及联系电话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line="360" w:lineRule="exact"/>
              <w:ind w:left="147" w:right="13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园区意见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ind w:left="449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4"/>
              <w:spacing w:line="360" w:lineRule="exact"/>
              <w:ind w:left="449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pStyle w:val="4"/>
              <w:tabs>
                <w:tab w:val="left" w:pos="5738"/>
                <w:tab w:val="left" w:pos="6446"/>
              </w:tabs>
              <w:spacing w:before="93" w:line="360" w:lineRule="exact"/>
              <w:ind w:left="503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spacing w:line="360" w:lineRule="exact"/>
              <w:ind w:right="11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  <w:t>县（市、区）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人社部门</w:t>
            </w:r>
          </w:p>
          <w:p>
            <w:pPr>
              <w:pStyle w:val="4"/>
              <w:spacing w:line="360" w:lineRule="exact"/>
              <w:ind w:right="11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>
            <w:pPr>
              <w:pStyle w:val="4"/>
              <w:spacing w:before="160" w:line="360" w:lineRule="exact"/>
              <w:ind w:left="4607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4"/>
              <w:spacing w:before="160" w:line="360" w:lineRule="exact"/>
              <w:ind w:left="4607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pStyle w:val="4"/>
              <w:tabs>
                <w:tab w:val="left" w:pos="5680"/>
                <w:tab w:val="left" w:pos="6388"/>
              </w:tabs>
              <w:spacing w:before="91" w:line="360" w:lineRule="exact"/>
              <w:ind w:left="497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1826" w:type="dxa"/>
            <w:noWrap w:val="0"/>
            <w:vAlign w:val="center"/>
          </w:tcPr>
          <w:p>
            <w:pPr>
              <w:pStyle w:val="4"/>
              <w:tabs>
                <w:tab w:val="left" w:pos="1001"/>
              </w:tabs>
              <w:spacing w:line="360" w:lineRule="exact"/>
              <w:ind w:left="296" w:right="276" w:hanging="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5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 w:cs="仿宋_GB2312"/>
                <w:spacing w:val="-3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 w:cs="仿宋_GB2312"/>
                <w:spacing w:val="-5"/>
                <w:sz w:val="28"/>
                <w:szCs w:val="28"/>
              </w:rPr>
              <w:t>社</w:t>
            </w: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</w:rPr>
              <w:t>局</w:t>
            </w:r>
            <w:r>
              <w:rPr>
                <w:rFonts w:hint="eastAsia" w:ascii="仿宋_GB2312" w:eastAsia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6890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4"/>
              <w:spacing w:before="206" w:line="360" w:lineRule="exact"/>
              <w:ind w:left="4607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pStyle w:val="4"/>
              <w:tabs>
                <w:tab w:val="left" w:pos="5680"/>
                <w:tab w:val="left" w:pos="6388"/>
              </w:tabs>
              <w:spacing w:before="93" w:line="360" w:lineRule="exact"/>
              <w:ind w:left="4972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left="840" w:hanging="840" w:hangingChars="3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说明：提交本表需同时提交《泉州市级人力资源服务产业园管理规定（暂行）》二（七）“申报材料”要求的材料。</w:t>
      </w:r>
    </w:p>
    <w:p>
      <w:pPr>
        <w:spacing w:line="560" w:lineRule="exact"/>
        <w:ind w:firstLine="2560" w:firstLineChars="800"/>
        <w:rPr>
          <w:rFonts w:hint="eastAsia"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128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仿宋" w:hAnsi="仿宋" w:eastAsia="仿宋" w:cs="仿宋"/>
      <w:sz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2024-01-02T08:02:13Z</dcterms:created>
  <dc:creator>Administrator</dc:creator>
  <cp:lastModifiedBy>Administrator</cp:lastModifiedBy>
  <dcterms:modified xsi:type="dcterms:W3CDTF">2024-01-02T08:02:17Z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CED14B38EB17408CA1C4EA1D72949201_12</vt:lpwstr>
  </property>
</Properties>
</file>