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</w:p>
    <w:tbl>
      <w:tblPr>
        <w:tblStyle w:val="4"/>
        <w:tblpPr w:leftFromText="180" w:rightFromText="180" w:vertAnchor="page" w:horzAnchor="page" w:tblpX="1955" w:tblpY="3102"/>
        <w:tblOverlap w:val="never"/>
        <w:tblW w:w="48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6"/>
        <w:gridCol w:w="6182"/>
        <w:gridCol w:w="2722"/>
      </w:tblGrid>
      <w:tr w14:paraId="0428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3538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atLeas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1"/>
                <w:sz w:val="28"/>
                <w:szCs w:val="28"/>
              </w:rPr>
              <w:t>公共就业服务机构名称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0205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240" w:lineRule="atLeas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spacing w:val="-2"/>
                <w:sz w:val="28"/>
                <w:szCs w:val="28"/>
              </w:rPr>
              <w:t>地址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2D03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240" w:lineRule="atLeas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咨询</w:t>
            </w:r>
            <w:r>
              <w:rPr>
                <w:rFonts w:ascii="黑体" w:hAnsi="黑体" w:eastAsia="黑体" w:cs="黑体"/>
                <w:b/>
                <w:bCs/>
                <w:color w:val="auto"/>
                <w:spacing w:val="-4"/>
                <w:sz w:val="28"/>
                <w:szCs w:val="28"/>
              </w:rPr>
              <w:t>电话</w:t>
            </w:r>
          </w:p>
        </w:tc>
      </w:tr>
      <w:tr w14:paraId="4E90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77D1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泉州市就业和人才人事公共服务中心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6CEF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泉州市丰泽区东海大厦A栋政务服务中心负一楼27号窗口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6BEF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0595-22376046</w:t>
            </w:r>
          </w:p>
        </w:tc>
      </w:tr>
      <w:tr w14:paraId="64A3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25B1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鲤城区就业和人才人事公共服务中心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24B21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鲤城区打锡街行政服务中心3号楼437室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4099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22988543</w:t>
            </w:r>
          </w:p>
        </w:tc>
      </w:tr>
      <w:tr w14:paraId="5909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234E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丰泽区就业和人才人事公共服务中心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1FE1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丰泽区妙云街160号树脂大厦二楼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1A1E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0595-22885218</w:t>
            </w:r>
          </w:p>
        </w:tc>
      </w:tr>
      <w:tr w14:paraId="1182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6937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洛江区人力资源公共服务中心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376C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洛江区万安街道万贤街40号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34F3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0595-22633578</w:t>
            </w:r>
          </w:p>
        </w:tc>
      </w:tr>
      <w:tr w14:paraId="3D2E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76D9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泉港区人力资源服务中心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450F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泉港区锦绣街15号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3511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0595-87993767</w:t>
            </w:r>
          </w:p>
        </w:tc>
      </w:tr>
      <w:tr w14:paraId="01AA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440C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石狮市人力资源公共服务中心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02B9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石狮市金盛路东段人力资源大厦二楼3-4号窗口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0FF0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0595-88886701</w:t>
            </w:r>
          </w:p>
        </w:tc>
      </w:tr>
      <w:tr w14:paraId="11FF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783B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晋江市公共就业和人才服务中心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0E3E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晋江市罗山街道世纪大道135号晋江市档案馆5楼503室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2530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85661234</w:t>
            </w:r>
          </w:p>
        </w:tc>
      </w:tr>
      <w:tr w14:paraId="63FA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504D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南安市就业和人才人事公共服务中心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528B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南安市美林街道江北大道政务服务中心三楼349室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1042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0595-86353350</w:t>
            </w:r>
          </w:p>
        </w:tc>
      </w:tr>
      <w:tr w14:paraId="6BA2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177B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惠安县就业和人事人才公共服务中心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5DE3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惠安县螺城镇东升商住区15C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1C42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0595-873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90967</w:t>
            </w:r>
          </w:p>
        </w:tc>
      </w:tr>
      <w:tr w14:paraId="7F18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55B0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安溪县人才和就业服务中心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5D6F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安溪县金融行政服务中心6号楼B幢11楼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217C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0595-23234844</w:t>
            </w:r>
          </w:p>
        </w:tc>
      </w:tr>
      <w:tr w14:paraId="3EA2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6F76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永春县就业和人才人事服务中心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1163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永春县桃城镇城东街99-115号3楼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5739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0595-23882143</w:t>
            </w:r>
          </w:p>
        </w:tc>
      </w:tr>
      <w:tr w14:paraId="79C9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7498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德化县人力资源服务中心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2870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德化县瓷都大道192号劳动保障大厦3楼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4CA7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0595-235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28831</w:t>
            </w:r>
          </w:p>
        </w:tc>
      </w:tr>
      <w:tr w14:paraId="7996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38" w:type="pct"/>
            <w:shd w:val="clear" w:color="auto" w:fill="auto"/>
            <w:noWrap w:val="0"/>
            <w:vAlign w:val="center"/>
          </w:tcPr>
          <w:p w14:paraId="711F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eastAsia="zh-CN"/>
              </w:rPr>
              <w:t>泉州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台商投资区民生保障局</w:t>
            </w:r>
          </w:p>
        </w:tc>
        <w:tc>
          <w:tcPr>
            <w:tcW w:w="2264" w:type="pct"/>
            <w:shd w:val="clear" w:color="auto" w:fill="auto"/>
            <w:noWrap w:val="0"/>
            <w:vAlign w:val="center"/>
          </w:tcPr>
          <w:p w14:paraId="070E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  <w:lang w:val="en-US" w:eastAsia="zh-CN"/>
              </w:rPr>
              <w:t>台商区商务运营中心2号楼1109室</w:t>
            </w:r>
          </w:p>
        </w:tc>
        <w:tc>
          <w:tcPr>
            <w:tcW w:w="997" w:type="pct"/>
            <w:shd w:val="clear" w:color="auto" w:fill="auto"/>
            <w:noWrap w:val="0"/>
            <w:vAlign w:val="center"/>
          </w:tcPr>
          <w:p w14:paraId="03D4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1"/>
                <w:szCs w:val="21"/>
              </w:rPr>
              <w:t>0595-27390571</w:t>
            </w:r>
          </w:p>
        </w:tc>
      </w:tr>
    </w:tbl>
    <w:p w14:paraId="2CA4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泉州市各县（市、区）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公共就业服务机构信息</w:t>
      </w:r>
    </w:p>
    <w:p w14:paraId="2F44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 xml:space="preserve"> </w:t>
      </w:r>
    </w:p>
    <w:p w14:paraId="2772D3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2025-12-23T07:33:33Z</dcterms:created>
  <dc:creator>21751</dc:creator>
  <cp:lastModifiedBy>我的不完美1415463154</cp:lastModifiedBy>
  <dcterms:modified xsi:type="dcterms:W3CDTF">2025-12-23T07:33:45Z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eyJoZGlkIjoiMjgyYTEwNWRjNWVkNzVmNDIyN2FjNDA4N2RmNzYyMzIiLCJ1c2VySWQiOiIyNDYyMTQzMCJ9</vt:lpwstr>
  </property>
  <property fmtid="{D5CDD505-2E9C-101B-9397-08002B2CF9AE}" pid="4" name="ICV">
    <vt:lpwstr>EFB75F898E064EEA84730F1E8FDA527B_12</vt:lpwstr>
  </property>
</Properties>
</file>