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附件</w:t>
      </w: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  <w:t>2</w:t>
      </w:r>
    </w:p>
    <w:p>
      <w:pPr>
        <w:spacing w:line="596" w:lineRule="exact"/>
        <w:jc w:val="center"/>
        <w:rPr>
          <w:rFonts w:ascii="宋体" w:cs="Times New Roman"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color w:val="000000"/>
          <w:kern w:val="0"/>
          <w:sz w:val="44"/>
          <w:szCs w:val="44"/>
        </w:rPr>
        <w:t>省级创业孵化示范基地复评申报表</w:t>
      </w:r>
    </w:p>
    <w:tbl>
      <w:tblPr>
        <w:tblStyle w:val="2"/>
        <w:tblW w:w="889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2713"/>
        <w:gridCol w:w="1232"/>
        <w:gridCol w:w="511"/>
        <w:gridCol w:w="2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基地名称</w:t>
            </w:r>
          </w:p>
        </w:tc>
        <w:tc>
          <w:tcPr>
            <w:tcW w:w="2713" w:type="dxa"/>
            <w:tcBorders>
              <w:right w:val="nil"/>
            </w:tcBorders>
            <w:vAlign w:val="center"/>
          </w:tcPr>
          <w:p>
            <w:pPr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879" w:type="dxa"/>
            <w:tcBorders>
              <w:bottom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基地地址</w:t>
            </w:r>
          </w:p>
        </w:tc>
        <w:tc>
          <w:tcPr>
            <w:tcW w:w="2713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879" w:type="dxa"/>
            <w:tcBorders>
              <w:top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邮政编码</w:t>
            </w:r>
          </w:p>
        </w:tc>
        <w:tc>
          <w:tcPr>
            <w:tcW w:w="2713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对外公开电话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基地启用时间</w:t>
            </w:r>
          </w:p>
        </w:tc>
        <w:tc>
          <w:tcPr>
            <w:tcW w:w="2713" w:type="dxa"/>
            <w:tcBorders>
              <w:right w:val="single" w:color="auto" w:sz="4" w:space="0"/>
            </w:tcBorders>
            <w:vAlign w:val="center"/>
          </w:tcPr>
          <w:p>
            <w:pPr>
              <w:ind w:firstLine="840" w:firstLineChars="350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74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认定为省级</w:t>
            </w:r>
          </w:p>
          <w:p>
            <w:pPr>
              <w:spacing w:line="400" w:lineRule="exact"/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示范基地时间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wordWrap w:val="0"/>
              <w:jc w:val="right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基地占地面积</w:t>
            </w:r>
          </w:p>
        </w:tc>
        <w:tc>
          <w:tcPr>
            <w:tcW w:w="2713" w:type="dxa"/>
            <w:tcBorders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平方米</w:t>
            </w:r>
          </w:p>
        </w:tc>
        <w:tc>
          <w:tcPr>
            <w:tcW w:w="174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基地建筑面积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jc w:val="right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平方米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孵化场所面积</w:t>
            </w:r>
          </w:p>
        </w:tc>
        <w:tc>
          <w:tcPr>
            <w:tcW w:w="2713" w:type="dxa"/>
            <w:vAlign w:val="center"/>
          </w:tcPr>
          <w:p>
            <w:pPr>
              <w:jc w:val="right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平方米</w:t>
            </w:r>
          </w:p>
        </w:tc>
        <w:tc>
          <w:tcPr>
            <w:tcW w:w="1743" w:type="dxa"/>
            <w:gridSpan w:val="2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基地资产总值</w:t>
            </w:r>
          </w:p>
        </w:tc>
        <w:tc>
          <w:tcPr>
            <w:tcW w:w="2560" w:type="dxa"/>
            <w:vAlign w:val="center"/>
          </w:tcPr>
          <w:p>
            <w:pPr>
              <w:jc w:val="right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基地资产性质</w:t>
            </w:r>
          </w:p>
        </w:tc>
        <w:tc>
          <w:tcPr>
            <w:tcW w:w="27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国有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集体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私有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混合</w:t>
            </w:r>
          </w:p>
        </w:tc>
        <w:tc>
          <w:tcPr>
            <w:tcW w:w="1743" w:type="dxa"/>
            <w:gridSpan w:val="2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基地资产权属</w:t>
            </w:r>
          </w:p>
        </w:tc>
        <w:tc>
          <w:tcPr>
            <w:tcW w:w="256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（具体单位）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基地机构性质</w:t>
            </w:r>
          </w:p>
        </w:tc>
        <w:tc>
          <w:tcPr>
            <w:tcW w:w="27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事业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非企业法人</w:t>
            </w:r>
          </w:p>
        </w:tc>
        <w:tc>
          <w:tcPr>
            <w:tcW w:w="1743" w:type="dxa"/>
            <w:gridSpan w:val="2"/>
            <w:vAlign w:val="center"/>
          </w:tcPr>
          <w:p>
            <w:pPr>
              <w:spacing w:line="400" w:lineRule="exact"/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基地统一社会信用代码</w:t>
            </w:r>
          </w:p>
        </w:tc>
        <w:tc>
          <w:tcPr>
            <w:tcW w:w="256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基地负责人</w:t>
            </w:r>
          </w:p>
        </w:tc>
        <w:tc>
          <w:tcPr>
            <w:tcW w:w="27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联系电话</w:t>
            </w:r>
          </w:p>
        </w:tc>
        <w:tc>
          <w:tcPr>
            <w:tcW w:w="256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基地运营方式</w:t>
            </w:r>
          </w:p>
        </w:tc>
        <w:tc>
          <w:tcPr>
            <w:tcW w:w="27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自营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委托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合作</w:t>
            </w:r>
          </w:p>
        </w:tc>
        <w:tc>
          <w:tcPr>
            <w:tcW w:w="1743" w:type="dxa"/>
            <w:gridSpan w:val="2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基地运营机构</w:t>
            </w:r>
          </w:p>
        </w:tc>
        <w:tc>
          <w:tcPr>
            <w:tcW w:w="256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（具体单位）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879" w:type="dxa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运营负责人</w:t>
            </w:r>
          </w:p>
        </w:tc>
        <w:tc>
          <w:tcPr>
            <w:tcW w:w="27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vAlign w:val="center"/>
          </w:tcPr>
          <w:p>
            <w:pPr>
              <w:jc w:val="distribute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联系电话</w:t>
            </w:r>
          </w:p>
        </w:tc>
        <w:tc>
          <w:tcPr>
            <w:tcW w:w="2560" w:type="dxa"/>
            <w:vAlign w:val="center"/>
          </w:tcPr>
          <w:p>
            <w:pPr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创</w:t>
            </w:r>
          </w:p>
          <w:p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业</w:t>
            </w:r>
          </w:p>
          <w:p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孵</w:t>
            </w:r>
          </w:p>
          <w:p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化</w:t>
            </w:r>
          </w:p>
          <w:p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指标内容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绩</w:t>
            </w: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效</w:t>
            </w:r>
          </w:p>
          <w:p>
            <w:pPr>
              <w:widowControl/>
              <w:snapToGrid w:val="0"/>
              <w:rPr>
                <w:rFonts w:ascii="宋体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</w:rPr>
              <w:t>（</w:t>
            </w:r>
            <w:r>
              <w:rPr>
                <w:rFonts w:ascii="宋体" w:hAnsi="宋体" w:cs="宋体"/>
                <w:color w:val="333333"/>
                <w:kern w:val="0"/>
              </w:rPr>
              <w:t>2022</w:t>
            </w:r>
            <w:r>
              <w:rPr>
                <w:rFonts w:hint="eastAsia" w:ascii="宋体" w:hAnsi="宋体" w:cs="宋体"/>
                <w:color w:val="333333"/>
                <w:kern w:val="0"/>
              </w:rPr>
              <w:t>年</w:t>
            </w:r>
            <w:r>
              <w:rPr>
                <w:rFonts w:ascii="宋体" w:hAnsi="宋体" w:cs="宋体"/>
                <w:color w:val="333333"/>
                <w:kern w:val="0"/>
              </w:rPr>
              <w:t>1</w:t>
            </w:r>
            <w:r>
              <w:rPr>
                <w:rFonts w:hint="eastAsia" w:ascii="宋体" w:hAnsi="宋体" w:cs="宋体"/>
                <w:color w:val="333333"/>
                <w:kern w:val="0"/>
              </w:rPr>
              <w:t>月</w:t>
            </w:r>
            <w:r>
              <w:rPr>
                <w:rFonts w:ascii="宋体" w:hAnsi="宋体" w:cs="宋体"/>
                <w:color w:val="333333"/>
                <w:kern w:val="0"/>
              </w:rPr>
              <w:t>-2023</w:t>
            </w:r>
            <w:r>
              <w:rPr>
                <w:rFonts w:hint="eastAsia" w:ascii="宋体" w:hAnsi="宋体" w:cs="宋体"/>
                <w:color w:val="333333"/>
                <w:kern w:val="0"/>
              </w:rPr>
              <w:t>年</w:t>
            </w:r>
            <w:r>
              <w:rPr>
                <w:rFonts w:ascii="宋体" w:hAnsi="宋体" w:cs="宋体"/>
                <w:color w:val="333333"/>
                <w:kern w:val="0"/>
              </w:rPr>
              <w:t>11</w:t>
            </w:r>
            <w:r>
              <w:rPr>
                <w:rFonts w:hint="eastAsia" w:ascii="宋体" w:hAnsi="宋体" w:cs="宋体"/>
                <w:color w:val="333333"/>
                <w:kern w:val="0"/>
              </w:rPr>
              <w:t>月）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879" w:type="dxa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3945" w:type="dxa"/>
            <w:gridSpan w:val="2"/>
            <w:tcBorders>
              <w:top w:val="single" w:color="auto" w:sz="4" w:space="0"/>
              <w:left w:val="nil"/>
            </w:tcBorders>
            <w:vAlign w:val="center"/>
          </w:tcPr>
          <w:p>
            <w:pPr>
              <w:jc w:val="lef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期末在孵实体数（户）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879" w:type="dxa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3945" w:type="dxa"/>
            <w:gridSpan w:val="2"/>
            <w:tcBorders>
              <w:left w:val="nil"/>
            </w:tcBorders>
            <w:vAlign w:val="center"/>
          </w:tcPr>
          <w:p>
            <w:pPr>
              <w:jc w:val="lef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期末在孵实体提供就业岗位数（个）</w:t>
            </w:r>
          </w:p>
        </w:tc>
        <w:tc>
          <w:tcPr>
            <w:tcW w:w="3071" w:type="dxa"/>
            <w:gridSpan w:val="2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napToGrid w:val="0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79" w:type="dxa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3945" w:type="dxa"/>
            <w:gridSpan w:val="2"/>
            <w:tcBorders>
              <w:left w:val="nil"/>
            </w:tcBorders>
            <w:vAlign w:val="center"/>
          </w:tcPr>
          <w:p>
            <w:pPr>
              <w:jc w:val="lef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期末孵化场所利用率（</w:t>
            </w:r>
            <w:r>
              <w:rPr>
                <w:rFonts w:ascii="宋体" w:hAnsi="宋体" w:cs="宋体"/>
                <w:sz w:val="24"/>
                <w:szCs w:val="24"/>
              </w:rPr>
              <w:t>%</w:t>
            </w:r>
            <w:r>
              <w:rPr>
                <w:rFonts w:hint="eastAsia" w:ascii="宋体" w:hAnsi="宋体" w:cs="宋体"/>
                <w:sz w:val="24"/>
                <w:szCs w:val="24"/>
              </w:rPr>
              <w:t>）</w:t>
            </w:r>
          </w:p>
        </w:tc>
        <w:tc>
          <w:tcPr>
            <w:tcW w:w="3071" w:type="dxa"/>
            <w:gridSpan w:val="2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napToGrid w:val="0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79" w:type="dxa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3945" w:type="dxa"/>
            <w:gridSpan w:val="2"/>
            <w:tcBorders>
              <w:left w:val="nil"/>
            </w:tcBorders>
            <w:vAlign w:val="center"/>
          </w:tcPr>
          <w:p>
            <w:pPr>
              <w:jc w:val="lef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当期入孵实体孵化成功率（</w:t>
            </w:r>
            <w:r>
              <w:rPr>
                <w:rFonts w:ascii="宋体" w:hAnsi="宋体" w:cs="宋体"/>
                <w:sz w:val="24"/>
                <w:szCs w:val="24"/>
              </w:rPr>
              <w:t>%</w:t>
            </w:r>
            <w:r>
              <w:rPr>
                <w:rFonts w:hint="eastAsia" w:ascii="宋体" w:hAnsi="宋体" w:cs="宋体"/>
                <w:sz w:val="24"/>
                <w:szCs w:val="24"/>
              </w:rPr>
              <w:t>）</w:t>
            </w:r>
          </w:p>
        </w:tc>
        <w:tc>
          <w:tcPr>
            <w:tcW w:w="3071" w:type="dxa"/>
            <w:gridSpan w:val="2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79" w:type="dxa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3945" w:type="dxa"/>
            <w:gridSpan w:val="2"/>
            <w:tcBorders>
              <w:left w:val="nil"/>
            </w:tcBorders>
            <w:vAlign w:val="center"/>
          </w:tcPr>
          <w:p>
            <w:pPr>
              <w:jc w:val="lef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当期入孵实体到期出园率（</w:t>
            </w:r>
            <w:r>
              <w:rPr>
                <w:rFonts w:ascii="宋体" w:hAnsi="宋体" w:cs="宋体"/>
                <w:sz w:val="24"/>
                <w:szCs w:val="24"/>
              </w:rPr>
              <w:t>%</w:t>
            </w:r>
            <w:r>
              <w:rPr>
                <w:rFonts w:hint="eastAsia" w:ascii="宋体" w:hAnsi="宋体" w:cs="宋体"/>
                <w:sz w:val="24"/>
                <w:szCs w:val="24"/>
              </w:rPr>
              <w:t>）</w:t>
            </w:r>
          </w:p>
        </w:tc>
        <w:tc>
          <w:tcPr>
            <w:tcW w:w="3071" w:type="dxa"/>
            <w:gridSpan w:val="2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napToGrid w:val="0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7" w:hRule="exact"/>
          <w:jc w:val="center"/>
        </w:trPr>
        <w:tc>
          <w:tcPr>
            <w:tcW w:w="889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宋体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color w:val="333333"/>
                <w:kern w:val="0"/>
                <w:sz w:val="32"/>
                <w:szCs w:val="32"/>
              </w:rPr>
              <w:t>XXX</w:t>
            </w:r>
            <w:r>
              <w:rPr>
                <w:rFonts w:hint="eastAsia" w:ascii="宋体" w:hAnsi="宋体" w:cs="宋体"/>
                <w:color w:val="333333"/>
                <w:kern w:val="0"/>
                <w:sz w:val="32"/>
                <w:szCs w:val="32"/>
              </w:rPr>
              <w:t>孵化基地自评报告</w:t>
            </w:r>
          </w:p>
          <w:p>
            <w:pPr>
              <w:jc w:val="center"/>
              <w:rPr>
                <w:rFonts w:ascii="仿宋_GB2312" w:hAnsi="宋体" w:eastAsia="仿宋_GB2312" w:cs="Times New Roman"/>
                <w:color w:val="FF0000"/>
                <w:kern w:val="0"/>
                <w:sz w:val="24"/>
                <w:szCs w:val="24"/>
              </w:rPr>
            </w:pPr>
          </w:p>
          <w:p>
            <w:pPr>
              <w:snapToGrid w:val="0"/>
              <w:spacing w:line="400" w:lineRule="exact"/>
              <w:ind w:firstLine="480" w:firstLineChars="200"/>
              <w:rPr>
                <w:rFonts w:ascii="黑体" w:hAnsi="宋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一、基本情况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包括生产经营场地、办公场所、配套设置等硬件情况；运营管理团队及服务人员基本情况；提供的创业服务项目；建立的运营管理制度等。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ascii="黑体" w:hAnsi="宋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二、落实政策情况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包括落实创业担保贷款等创业融资政策、创业培训等提升创业者能力政策、各类创业补贴政策以及各地扶持创业政策等情况。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ascii="黑体" w:hAnsi="宋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三、运营绩效情况</w:t>
            </w:r>
          </w:p>
          <w:p>
            <w:pPr>
              <w:snapToGrid w:val="0"/>
              <w:spacing w:line="400" w:lineRule="exac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包括在孵实体数、在孵实体提供就业岗位数、孵化场所利用率、入孵实体孵化成功率、入孵实体到期出园率等。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ascii="黑体" w:hAnsi="宋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四、发挥示范作用情况</w:t>
            </w:r>
          </w:p>
          <w:p>
            <w:pPr>
              <w:snapToGrid w:val="0"/>
              <w:spacing w:line="400" w:lineRule="exact"/>
              <w:ind w:firstLine="480" w:firstLineChars="200"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包括引领服务模式创新、服务水平提升、特色服务项目打造、与各级人社部门合作开展创业服务活动、开展创业服务行业对接交流、入孵实体在国家级和省级创业大赛中获奖等情况。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ascii="黑体" w:hAnsi="宋体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五、其他情况</w:t>
            </w:r>
          </w:p>
          <w:p>
            <w:pPr>
              <w:snapToGrid w:val="0"/>
              <w:spacing w:line="400" w:lineRule="exact"/>
              <w:ind w:firstLine="480" w:firstLineChars="200"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包括基地自身遵守相关法律法规，诚实守信经营等情况。</w:t>
            </w:r>
          </w:p>
          <w:p>
            <w:pPr>
              <w:snapToGrid w:val="0"/>
              <w:spacing w:line="400" w:lineRule="exact"/>
              <w:ind w:firstLine="480" w:firstLineChars="200"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napToGrid w:val="0"/>
              <w:spacing w:line="400" w:lineRule="exact"/>
              <w:ind w:firstLine="480" w:firstLineChars="200"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napToGrid w:val="0"/>
              <w:spacing w:line="400" w:lineRule="exact"/>
              <w:ind w:firstLine="480" w:firstLineChars="200"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jc w:val="righ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（可加附页）</w:t>
            </w:r>
          </w:p>
          <w:p>
            <w:pPr>
              <w:wordWrap w:val="0"/>
              <w:jc w:val="righ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wordWrap w:val="0"/>
              <w:ind w:right="357"/>
              <w:jc w:val="righ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孵化基地（盖章）年月日</w:t>
            </w: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联系人：</w:t>
            </w:r>
            <w:r>
              <w:rPr>
                <w:rFonts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联系电话：</w:t>
            </w: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right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（可加附页）</w:t>
            </w:r>
          </w:p>
          <w:p>
            <w:pPr>
              <w:ind w:firstLine="4800" w:firstLineChars="2000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ind w:firstLine="4800" w:firstLineChars="2000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ind w:firstLine="4800" w:firstLineChars="2000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ind w:firstLine="6000" w:firstLineChars="2500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孵化基地（盖章）</w:t>
            </w:r>
          </w:p>
          <w:p>
            <w:pPr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日</w:t>
            </w:r>
          </w:p>
          <w:p>
            <w:pPr>
              <w:jc w:val="center"/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rPr>
                <w:rFonts w:ascii="仿宋_GB2312" w:hAnsi="宋体" w:eastAsia="仿宋_GB2312" w:cs="Times New Roman"/>
                <w:color w:val="333333"/>
                <w:kern w:val="0"/>
                <w:sz w:val="24"/>
                <w:szCs w:val="24"/>
              </w:rPr>
            </w:pPr>
          </w:p>
          <w:p>
            <w:pPr>
              <w:rPr>
                <w:rFonts w:ascii="仿宋_GB2312" w:hAnsi="宋体" w:eastAsia="仿宋_GB2312" w:cs="Times New Roman"/>
                <w:color w:val="333333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联系人：</w:t>
            </w:r>
            <w:r>
              <w:rPr>
                <w:rFonts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24"/>
                <w:szCs w:val="24"/>
              </w:rPr>
              <w:t>联系电话：</w:t>
            </w:r>
          </w:p>
        </w:tc>
      </w:tr>
    </w:tbl>
    <w:p>
      <w:pPr>
        <w:spacing w:line="560" w:lineRule="exact"/>
        <w:jc w:val="center"/>
        <w:rPr>
          <w:rFonts w:hint="eastAsia" w:ascii="宋体" w:hAnsi="宋体" w:cs="宋体"/>
          <w:sz w:val="36"/>
          <w:szCs w:val="36"/>
        </w:rPr>
      </w:pPr>
    </w:p>
    <w:p>
      <w:pPr>
        <w:spacing w:line="560" w:lineRule="exact"/>
        <w:jc w:val="center"/>
        <w:rPr>
          <w:rFonts w:ascii="宋体" w:cs="Times New Roman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cs="宋体"/>
          <w:sz w:val="36"/>
          <w:szCs w:val="36"/>
        </w:rPr>
        <w:t>省级创业孵化示范基地复评申报表填报说明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6"/>
          <w:szCs w:val="36"/>
        </w:rPr>
      </w:pPr>
    </w:p>
    <w:p>
      <w:pPr>
        <w:spacing w:line="560" w:lineRule="exact"/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本表由省级创业孵化示范基地自主申报，按时限要求提交。</w:t>
      </w:r>
    </w:p>
    <w:p>
      <w:pPr>
        <w:spacing w:line="560" w:lineRule="exact"/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自评报告应按照格式要求撰写，内容应全面准确，如实详尽。发现有虚假不实情况的，取消复评资格。</w:t>
      </w:r>
    </w:p>
    <w:p>
      <w:pPr>
        <w:spacing w:line="560" w:lineRule="exact"/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报告期为</w:t>
      </w:r>
      <w:r>
        <w:rPr>
          <w:rFonts w:ascii="仿宋" w:hAnsi="仿宋" w:eastAsia="仿宋" w:cs="仿宋"/>
          <w:sz w:val="28"/>
          <w:szCs w:val="28"/>
        </w:rPr>
        <w:t>2022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月至</w:t>
      </w:r>
      <w:r>
        <w:rPr>
          <w:rFonts w:ascii="仿宋" w:hAnsi="仿宋" w:eastAsia="仿宋" w:cs="仿宋"/>
          <w:sz w:val="28"/>
          <w:szCs w:val="28"/>
        </w:rPr>
        <w:t>2023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月。</w:t>
      </w:r>
    </w:p>
    <w:p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4. </w:t>
      </w:r>
      <w:r>
        <w:rPr>
          <w:rFonts w:hint="eastAsia" w:ascii="仿宋" w:hAnsi="仿宋" w:eastAsia="仿宋" w:cs="仿宋"/>
          <w:sz w:val="28"/>
          <w:szCs w:val="28"/>
        </w:rPr>
        <w:t>孵化成功率</w:t>
      </w:r>
      <w:r>
        <w:rPr>
          <w:rFonts w:ascii="仿宋" w:hAnsi="仿宋" w:eastAsia="仿宋" w:cs="仿宋"/>
          <w:sz w:val="28"/>
          <w:szCs w:val="28"/>
        </w:rPr>
        <w:t>=</w:t>
      </w:r>
      <w:r>
        <w:rPr>
          <w:rFonts w:hint="eastAsia" w:ascii="仿宋" w:hAnsi="仿宋" w:eastAsia="仿宋" w:cs="仿宋"/>
          <w:sz w:val="28"/>
          <w:szCs w:val="28"/>
        </w:rPr>
        <w:t>孵化成功实体数</w:t>
      </w:r>
      <w:r>
        <w:rPr>
          <w:rFonts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</w:rPr>
        <w:t>现入驻创业实体总数×</w:t>
      </w:r>
      <w:r>
        <w:rPr>
          <w:rFonts w:ascii="仿宋" w:hAnsi="仿宋" w:eastAsia="仿宋" w:cs="仿宋"/>
          <w:sz w:val="28"/>
          <w:szCs w:val="28"/>
        </w:rPr>
        <w:t>100%</w:t>
      </w:r>
    </w:p>
    <w:p>
      <w:pPr>
        <w:spacing w:line="560" w:lineRule="exact"/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孵化成功是指下列两种情形：</w:t>
      </w:r>
    </w:p>
    <w:p>
      <w:pPr>
        <w:spacing w:line="560" w:lineRule="exact"/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）入孵时未进行法定登记注册手续的入孵实体，在孵化协议期内完成法定登记注册。</w:t>
      </w:r>
    </w:p>
    <w:p>
      <w:pPr>
        <w:spacing w:line="560" w:lineRule="exact"/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）入孵时已完成法定登记注册的实体，在孵化协议到期时处于正常经营状态。</w:t>
      </w:r>
    </w:p>
    <w:p>
      <w:pPr>
        <w:spacing w:line="56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</w:p>
    <w:p>
      <w:pPr>
        <w:widowControl/>
        <w:snapToGrid w:val="0"/>
        <w:spacing w:before="100" w:beforeAutospacing="1" w:after="100" w:afterAutospacing="1" w:line="516" w:lineRule="atLeast"/>
        <w:jc w:val="left"/>
        <w:rPr>
          <w:rFonts w:ascii="仿宋_GB2312" w:hAnsi="华文中宋" w:eastAsia="仿宋_GB2312" w:cs="Times New Roman"/>
          <w:color w:val="333333"/>
          <w:kern w:val="0"/>
          <w:sz w:val="32"/>
          <w:szCs w:val="32"/>
        </w:rPr>
      </w:pPr>
    </w:p>
    <w:p>
      <w:r>
        <w:rPr>
          <w:rFonts w:ascii="仿宋_GB2312" w:hAnsi="华文中宋" w:eastAsia="仿宋_GB2312" w:cs="Times New Roman"/>
          <w:color w:val="333333"/>
          <w:kern w:val="0"/>
          <w:sz w:val="32"/>
          <w:szCs w:val="3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2023-12-15T07:32:51Z</dcterms:created>
  <dc:creator>User</dc:creator>
  <cp:lastModifiedBy>User</cp:lastModifiedBy>
  <dcterms:modified xsi:type="dcterms:W3CDTF">2023-12-15T07:33:22Z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