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 w:eastAsia="仿宋_GB2312" w:cs="宋体"/>
          <w:spacing w:val="-8"/>
          <w:kern w:val="1"/>
          <w:sz w:val="24"/>
        </w:rPr>
      </w:pPr>
      <w:r>
        <w:rPr>
          <w:rFonts w:hint="eastAsia" w:ascii="黑体" w:hAnsi="仿宋_GB2312" w:eastAsia="黑体" w:cs="宋体"/>
          <w:spacing w:val="-8"/>
          <w:kern w:val="1"/>
          <w:sz w:val="32"/>
          <w:szCs w:val="32"/>
        </w:rPr>
        <w:t>附件1</w:t>
      </w:r>
      <w:bookmarkStart w:id="0" w:name="_GoBack"/>
      <w:bookmarkEnd w:id="0"/>
    </w:p>
    <w:p>
      <w:pPr>
        <w:spacing w:line="500" w:lineRule="exact"/>
        <w:ind w:left="-359" w:leftChars="-171" w:right="-441" w:rightChars="-210"/>
        <w:jc w:val="center"/>
        <w:rPr>
          <w:rFonts w:hint="eastAsia" w:ascii="方正小标宋简体" w:hAnsi="方正小标宋简体" w:eastAsia="方正小标宋简体" w:cs="方正小标宋简体"/>
          <w:b/>
          <w:spacing w:val="-6"/>
          <w:kern w:val="3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6"/>
          <w:kern w:val="32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spacing w:val="-6"/>
          <w:sz w:val="44"/>
          <w:szCs w:val="44"/>
        </w:rPr>
        <w:t>上海大学附属南安医院</w:t>
      </w:r>
      <w:r>
        <w:rPr>
          <w:rFonts w:hint="eastAsia" w:ascii="方正小标宋简体" w:hAnsi="方正小标宋简体" w:eastAsia="方正小标宋简体" w:cs="方正小标宋简体"/>
          <w:b/>
          <w:spacing w:val="-6"/>
          <w:kern w:val="32"/>
          <w:sz w:val="44"/>
          <w:szCs w:val="44"/>
        </w:rPr>
        <w:t>公开招聘研究生及以上高学历</w:t>
      </w:r>
    </w:p>
    <w:p>
      <w:pPr>
        <w:spacing w:line="500" w:lineRule="exact"/>
        <w:ind w:left="-359" w:leftChars="-171" w:right="-441" w:rightChars="-210"/>
        <w:jc w:val="center"/>
        <w:rPr>
          <w:rFonts w:hint="eastAsia" w:ascii="方正小标宋简体" w:hAnsi="方正小标宋简体" w:eastAsia="方正小标宋简体" w:cs="方正小标宋简体"/>
          <w:b/>
          <w:spacing w:val="-8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6"/>
          <w:kern w:val="32"/>
          <w:sz w:val="44"/>
          <w:szCs w:val="44"/>
        </w:rPr>
        <w:t>卫生类工作人员岗位信息表</w:t>
      </w:r>
    </w:p>
    <w:tbl>
      <w:tblPr>
        <w:tblStyle w:val="5"/>
        <w:tblW w:w="1452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92"/>
        <w:gridCol w:w="592"/>
        <w:gridCol w:w="640"/>
        <w:gridCol w:w="716"/>
        <w:gridCol w:w="720"/>
        <w:gridCol w:w="911"/>
        <w:gridCol w:w="744"/>
        <w:gridCol w:w="1152"/>
        <w:gridCol w:w="3532"/>
        <w:gridCol w:w="1134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12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岗位类别及名称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954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所  需  资  格  条  件</w:t>
            </w:r>
          </w:p>
        </w:tc>
        <w:tc>
          <w:tcPr>
            <w:tcW w:w="201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户籍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202101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专技(普外科医师)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外科学（普外、肝胆外、胃肠外方向）、临床医学（外科学方向）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此次招聘人员</w:t>
            </w:r>
            <w:r>
              <w:rPr>
                <w:rFonts w:eastAsia="仿宋_GB2312"/>
                <w:color w:val="000000"/>
                <w:sz w:val="18"/>
                <w:szCs w:val="18"/>
              </w:rPr>
              <w:t>暂挂靠在</w:t>
            </w: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在南安市医院工作，待上海大学附属南安医院医疗机构正式投入运营后，再整体划转到上海大学附属南安医院。</w:t>
            </w:r>
          </w:p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202102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专技(神经外科医师)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外科学（神经外方向）、临床医学（神经外方向）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202103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专技(骨科医师)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外科学（骨外方向）、临床医学（骨外方向）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202104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专技(泌尿外科医师)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外科学（泌尿外方向）、临床医学（外科学方向）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202105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专技(胸心外科医师)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外科学（胸心外方向）、临床医学（胸心外方向）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202106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专技(影像与核医学医师)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影像医学与核医学、临床医学（影像医学与核医学方向）、临床医学（超声医学方向）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202107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专技(麻醉科医师)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麻醉学、临床医学（麻醉学方向）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202108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专技(妇产科医师)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妇产科学、临床医学（妇产科学方向）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202109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专技(重症医学科医师)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重症医学、临床医学（内科学方向、重症医学方向）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202110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专技(神经内科医师)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内科学（神经内科方向）、神经病学、临床医学（内科学方向）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202111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专技(内科医师)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内科学（心血管病学、呼吸系病学、消化系病学、内分泌与代谢病学方向）、临床医学（内科学方向）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202112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专技(儿科医师)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儿科学、临床医学（儿科学方向）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202113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</w:t>
            </w: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耳鼻咽喉科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耳鼻咽喉科学、临床医学（耳鼻咽喉科学方向）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highlight w:val="yellow"/>
              </w:rPr>
              <w:t>202114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专技(肿瘤内科医师)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不限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研究生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医学硕士及以上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肿瘤学、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6"/>
                <w:sz w:val="18"/>
                <w:szCs w:val="18"/>
              </w:rPr>
              <w:t>肿瘤放射治疗学、</w:t>
            </w: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临床医学（肿瘤学方向）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97B2A"/>
    <w:rsid w:val="1B697B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7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2021-01-07T09:29:00Z</dcterms:created>
  <dc:creator>NJ</dc:creator>
  <cp:lastModifiedBy>NJ</cp:lastModifiedBy>
  <dcterms:modified xsi:type="dcterms:W3CDTF">2021-01-07T09:35:24Z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