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textAlignment w:val="top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</w:p>
    <w:p>
      <w:pPr>
        <w:spacing w:line="579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福建省政府购买基本就业创业服务成果</w:t>
      </w:r>
    </w:p>
    <w:p>
      <w:pPr>
        <w:spacing w:line="579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指导性目录</w:t>
      </w:r>
    </w:p>
    <w:tbl>
      <w:tblPr>
        <w:tblStyle w:val="4"/>
        <w:tblW w:w="96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70"/>
        <w:gridCol w:w="1170"/>
        <w:gridCol w:w="1081"/>
        <w:gridCol w:w="1260"/>
        <w:gridCol w:w="3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tblHeader/>
          <w:jc w:val="center"/>
        </w:trPr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代码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一级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目录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二级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目录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三级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目录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四级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目录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u w:val="none" w:color="FF0000"/>
              </w:rPr>
              <w:t>A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公共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u w:val="none" w:color="FF0000"/>
              </w:rPr>
              <w:t>A</w:t>
            </w:r>
            <w:r>
              <w:rPr>
                <w:sz w:val="24"/>
              </w:rPr>
              <w:t>03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就业公共服务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u w:val="none" w:color="FF0000"/>
              </w:rPr>
              <w:t>A</w:t>
            </w:r>
            <w:r>
              <w:rPr>
                <w:sz w:val="24"/>
              </w:rPr>
              <w:t>0301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就业指导服务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030101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bidi="ar"/>
              </w:rPr>
              <w:t>就业信息发布服务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bidi="ar"/>
              </w:rPr>
              <w:t>《公共就业服务总则</w:t>
            </w:r>
            <w:r>
              <w:rPr>
                <w:rFonts w:hint="eastAsia" w:ascii="仿宋_GB2312"/>
                <w:color w:val="000000"/>
                <w:kern w:val="0"/>
                <w:sz w:val="24"/>
                <w:u w:val="none" w:color="FF0000"/>
                <w:lang w:bidi="ar"/>
              </w:rPr>
              <w:t>GBT</w:t>
            </w:r>
            <w:r>
              <w:rPr>
                <w:rFonts w:hint="eastAsia" w:ascii="仿宋_GB2312"/>
                <w:color w:val="000000"/>
                <w:kern w:val="0"/>
                <w:sz w:val="24"/>
                <w:lang w:bidi="ar"/>
              </w:rPr>
              <w:t xml:space="preserve"> 33527》5.2.2信息发布服务：应提供职业供求信息、职业培训信息、市场工资指导价位信息等发布服务。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030102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bidi="ar"/>
              </w:rPr>
              <w:t>职业指导、求职能力实训学员班等服务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Style w:val="7"/>
                <w:rFonts w:ascii="仿宋_GB2312" w:eastAsia="仿宋_GB2312"/>
                <w:lang w:bidi="ar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bidi="ar"/>
              </w:rPr>
              <w:t>1.《公共就业服务总则</w:t>
            </w:r>
            <w:r>
              <w:rPr>
                <w:rStyle w:val="6"/>
                <w:rFonts w:hint="eastAsia" w:ascii="仿宋_GB2312"/>
                <w:u w:val="none" w:color="FF0000"/>
                <w:lang w:bidi="ar"/>
              </w:rPr>
              <w:t>GBT</w:t>
            </w:r>
            <w:r>
              <w:rPr>
                <w:rStyle w:val="7"/>
                <w:rFonts w:ascii="仿宋_GB2312" w:eastAsia="仿宋_GB2312"/>
                <w:lang w:bidi="ar"/>
              </w:rPr>
              <w:t xml:space="preserve"> </w:t>
            </w:r>
            <w:r>
              <w:rPr>
                <w:rStyle w:val="6"/>
                <w:rFonts w:hint="eastAsia" w:ascii="仿宋_GB2312"/>
                <w:lang w:bidi="ar"/>
              </w:rPr>
              <w:t>33527</w:t>
            </w:r>
            <w:r>
              <w:rPr>
                <w:rStyle w:val="7"/>
                <w:rFonts w:ascii="仿宋_GB2312" w:eastAsia="仿宋_GB2312"/>
                <w:lang w:bidi="ar"/>
              </w:rPr>
              <w:t>》</w:t>
            </w:r>
            <w:r>
              <w:rPr>
                <w:rStyle w:val="6"/>
                <w:rFonts w:hint="eastAsia" w:ascii="仿宋_GB2312"/>
                <w:lang w:bidi="ar"/>
              </w:rPr>
              <w:t>5.2.3</w:t>
            </w:r>
            <w:r>
              <w:rPr>
                <w:rStyle w:val="7"/>
                <w:rFonts w:ascii="仿宋_GB2312" w:eastAsia="仿宋_GB2312"/>
                <w:lang w:bidi="ar"/>
              </w:rPr>
              <w:t>职业指导服务：应提供法律法规政策指导、职业素质测评、求职指导、用人单位招用工问题诊断、用人单位招用工行为指导等服务。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_GB2312"/>
                <w:sz w:val="24"/>
                <w:lang w:bidi="ar"/>
              </w:rPr>
            </w:pPr>
            <w:r>
              <w:rPr>
                <w:rStyle w:val="7"/>
                <w:rFonts w:ascii="仿宋_GB2312" w:eastAsia="仿宋_GB2312"/>
                <w:lang w:bidi="ar"/>
              </w:rPr>
              <w:t>2.《人力资源社会保障部办公厅关于推进青年求职能力实训工作的通知》（人社厅函</w:t>
            </w:r>
            <w:r>
              <w:rPr>
                <w:rStyle w:val="7"/>
                <w:rFonts w:ascii="仿宋_GB2312" w:eastAsia="仿宋_GB2312"/>
                <w:kern w:val="0"/>
                <w:lang w:bidi="ar"/>
              </w:rPr>
              <w:t>〔202</w:t>
            </w:r>
            <w:r>
              <w:rPr>
                <w:rStyle w:val="7"/>
                <w:rFonts w:ascii="仿宋_GB2312" w:eastAsia="仿宋_GB2312"/>
                <w:lang w:bidi="ar"/>
              </w:rPr>
              <w:t>4</w:t>
            </w:r>
            <w:r>
              <w:rPr>
                <w:rStyle w:val="7"/>
                <w:rFonts w:ascii="仿宋_GB2312" w:eastAsia="仿宋_GB2312"/>
                <w:kern w:val="0"/>
                <w:lang w:bidi="ar"/>
              </w:rPr>
              <w:t>〕</w:t>
            </w:r>
            <w:r>
              <w:rPr>
                <w:rStyle w:val="7"/>
                <w:rFonts w:ascii="仿宋_GB2312" w:eastAsia="仿宋_GB2312"/>
                <w:lang w:bidi="ar"/>
              </w:rPr>
              <w:t>42号）。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030103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bidi="ar"/>
              </w:rPr>
              <w:t>职业介绍服务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Style w:val="7"/>
                <w:rFonts w:ascii="仿宋_GB2312" w:eastAsia="仿宋_GB2312"/>
                <w:lang w:bidi="ar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bidi="ar"/>
              </w:rPr>
              <w:t>《公共就业服务总则</w:t>
            </w:r>
            <w:r>
              <w:rPr>
                <w:rStyle w:val="6"/>
                <w:rFonts w:hint="eastAsia" w:ascii="仿宋_GB2312"/>
                <w:u w:val="none" w:color="FF0000"/>
                <w:lang w:bidi="ar"/>
              </w:rPr>
              <w:t>GBT</w:t>
            </w:r>
            <w:r>
              <w:rPr>
                <w:rStyle w:val="7"/>
                <w:rFonts w:ascii="仿宋_GB2312" w:eastAsia="仿宋_GB2312"/>
                <w:lang w:bidi="ar"/>
              </w:rPr>
              <w:t xml:space="preserve"> </w:t>
            </w:r>
            <w:r>
              <w:rPr>
                <w:rStyle w:val="6"/>
                <w:rFonts w:hint="eastAsia" w:ascii="仿宋_GB2312"/>
                <w:lang w:bidi="ar"/>
              </w:rPr>
              <w:t>33527</w:t>
            </w:r>
            <w:r>
              <w:rPr>
                <w:rStyle w:val="7"/>
                <w:rFonts w:ascii="仿宋_GB2312" w:eastAsia="仿宋_GB2312"/>
                <w:lang w:bidi="ar"/>
              </w:rPr>
              <w:t>》</w:t>
            </w:r>
            <w:r>
              <w:rPr>
                <w:rStyle w:val="6"/>
                <w:rFonts w:hint="eastAsia" w:ascii="仿宋_GB2312"/>
                <w:lang w:bidi="ar"/>
              </w:rPr>
              <w:t>5.2.4</w:t>
            </w:r>
            <w:r>
              <w:rPr>
                <w:rStyle w:val="7"/>
                <w:rFonts w:ascii="仿宋_GB2312" w:eastAsia="仿宋_GB2312"/>
                <w:lang w:bidi="ar"/>
              </w:rPr>
              <w:t>职业介绍服务：应提供招聘与求职登记、推荐就业、现场招聘、网络招聘等对接服务。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sz w:val="24"/>
                <w:u w:val="none" w:color="FF0000"/>
              </w:rPr>
              <w:t>A</w:t>
            </w:r>
            <w:r>
              <w:rPr>
                <w:sz w:val="24"/>
              </w:rPr>
              <w:t>0302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职业技能培训服务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sz w:val="24"/>
                <w:u w:val="none" w:color="FF0000"/>
              </w:rPr>
              <w:t>A</w:t>
            </w:r>
            <w:r>
              <w:rPr>
                <w:sz w:val="24"/>
              </w:rPr>
              <w:t>030201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职业技能培训活动组织实施服务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《公共就业服务总则</w:t>
            </w: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GBT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33527》5.2.5职业培训服务：应提供职业培训的开展与推介等服务。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sz w:val="24"/>
                <w:u w:val="none" w:color="FF0000"/>
              </w:rPr>
              <w:t>A</w:t>
            </w:r>
            <w:r>
              <w:rPr>
                <w:sz w:val="24"/>
              </w:rPr>
              <w:t>0303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创业指导服务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8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030301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创业咨询指导服务</w:t>
            </w:r>
          </w:p>
        </w:tc>
        <w:tc>
          <w:tcPr>
            <w:tcW w:w="386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《公共就业服务总则</w:t>
            </w: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GBT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33527》5.2.7 创业服务：应提供创业咨询指导、创业培训指导、创业担保贷款、创业跟踪指导、创业项目征集与发布、创业项目推介展示等服务。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030302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创业培训指导服务</w:t>
            </w:r>
          </w:p>
        </w:tc>
        <w:tc>
          <w:tcPr>
            <w:tcW w:w="386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030303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创业跟踪指导服务</w:t>
            </w:r>
          </w:p>
        </w:tc>
        <w:tc>
          <w:tcPr>
            <w:tcW w:w="386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030304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创业项目推介、成果展示等服务</w:t>
            </w:r>
          </w:p>
        </w:tc>
        <w:tc>
          <w:tcPr>
            <w:tcW w:w="386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sz w:val="24"/>
                <w:u w:val="none" w:color="FF0000"/>
              </w:rPr>
              <w:t>A</w:t>
            </w:r>
            <w:r>
              <w:rPr>
                <w:sz w:val="24"/>
              </w:rPr>
              <w:t>0304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人才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8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sz w:val="24"/>
                <w:u w:val="none" w:color="FF0000"/>
              </w:rPr>
              <w:t>A</w:t>
            </w:r>
            <w:r>
              <w:rPr>
                <w:sz w:val="24"/>
              </w:rPr>
              <w:t>030401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bidi="ar"/>
              </w:rPr>
              <w:t>流动人员人事档案管理服务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spacing w:line="300" w:lineRule="exact"/>
              <w:rPr>
                <w:rStyle w:val="8"/>
                <w:rFonts w:ascii="仿宋_GB2312" w:eastAsia="仿宋_GB2312"/>
                <w:lang w:bidi="ar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Style w:val="8"/>
                <w:rFonts w:ascii="仿宋_GB2312" w:eastAsia="仿宋_GB2312"/>
                <w:lang w:bidi="ar"/>
              </w:rPr>
              <w:t>《公共就业服务总则</w:t>
            </w:r>
            <w:r>
              <w:rPr>
                <w:rStyle w:val="9"/>
                <w:rFonts w:hint="eastAsia" w:ascii="仿宋_GB2312"/>
                <w:u w:val="none" w:color="FF0000"/>
                <w:lang w:bidi="ar"/>
              </w:rPr>
              <w:t>GBT</w:t>
            </w:r>
            <w:r>
              <w:rPr>
                <w:rStyle w:val="9"/>
                <w:rFonts w:hint="eastAsia" w:ascii="仿宋_GB2312"/>
                <w:lang w:bidi="ar"/>
              </w:rPr>
              <w:t xml:space="preserve"> 33527</w:t>
            </w:r>
            <w:r>
              <w:rPr>
                <w:rStyle w:val="8"/>
                <w:rFonts w:ascii="仿宋_GB2312" w:eastAsia="仿宋_GB2312"/>
                <w:lang w:bidi="ar"/>
              </w:rPr>
              <w:t>》</w:t>
            </w:r>
            <w:r>
              <w:rPr>
                <w:rStyle w:val="9"/>
                <w:rFonts w:hint="eastAsia" w:ascii="仿宋_GB2312"/>
                <w:lang w:bidi="ar"/>
              </w:rPr>
              <w:t>5.2.10</w:t>
            </w:r>
            <w:r>
              <w:rPr>
                <w:rStyle w:val="8"/>
                <w:rFonts w:ascii="仿宋_GB2312" w:eastAsia="仿宋_GB2312"/>
                <w:lang w:bidi="ar"/>
              </w:rPr>
              <w:t>流动人员人事档案管理服务。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Style w:val="9"/>
                <w:rFonts w:hint="eastAsia" w:ascii="仿宋_GB2312"/>
                <w:lang w:bidi="ar"/>
              </w:rPr>
              <w:t>2.</w:t>
            </w:r>
            <w:r>
              <w:rPr>
                <w:rStyle w:val="8"/>
                <w:rFonts w:ascii="仿宋_GB2312" w:eastAsia="仿宋_GB2312"/>
                <w:lang w:bidi="ar"/>
              </w:rPr>
              <w:t>《人力资源社会保障部</w:t>
            </w:r>
            <w:r>
              <w:rPr>
                <w:rStyle w:val="9"/>
                <w:rFonts w:hint="eastAsia" w:ascii="仿宋_GB2312"/>
                <w:lang w:bidi="ar"/>
              </w:rPr>
              <w:t xml:space="preserve"> </w:t>
            </w:r>
            <w:r>
              <w:rPr>
                <w:rStyle w:val="8"/>
                <w:rFonts w:ascii="仿宋_GB2312" w:eastAsia="仿宋_GB2312"/>
                <w:lang w:bidi="ar"/>
              </w:rPr>
              <w:t>国家发展改革委</w:t>
            </w:r>
            <w:r>
              <w:rPr>
                <w:rStyle w:val="9"/>
                <w:rFonts w:hint="eastAsia" w:ascii="仿宋_GB2312"/>
                <w:lang w:bidi="ar"/>
              </w:rPr>
              <w:t xml:space="preserve"> </w:t>
            </w:r>
            <w:r>
              <w:rPr>
                <w:rStyle w:val="8"/>
                <w:rFonts w:ascii="仿宋_GB2312" w:eastAsia="仿宋_GB2312"/>
                <w:lang w:bidi="ar"/>
              </w:rPr>
              <w:t>财政部关于推进全方位公共就业服务的指导意见》（人社部发〔</w:t>
            </w:r>
            <w:r>
              <w:rPr>
                <w:rStyle w:val="9"/>
                <w:rFonts w:hint="eastAsia" w:ascii="仿宋_GB2312"/>
                <w:lang w:bidi="ar"/>
              </w:rPr>
              <w:t>2018</w:t>
            </w:r>
            <w:r>
              <w:rPr>
                <w:rStyle w:val="8"/>
                <w:rFonts w:ascii="仿宋_GB2312" w:eastAsia="仿宋_GB2312"/>
                <w:lang w:bidi="ar"/>
              </w:rPr>
              <w:t>〕</w:t>
            </w:r>
            <w:r>
              <w:rPr>
                <w:rStyle w:val="9"/>
                <w:rFonts w:hint="eastAsia" w:ascii="仿宋_GB2312"/>
                <w:lang w:bidi="ar"/>
              </w:rPr>
              <w:t>77</w:t>
            </w:r>
            <w:r>
              <w:rPr>
                <w:rStyle w:val="8"/>
                <w:rFonts w:ascii="仿宋_GB2312" w:eastAsia="仿宋_GB2312"/>
                <w:lang w:bidi="ar"/>
              </w:rPr>
              <w:t>号）：流动人员人事档案管理服务。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sz w:val="24"/>
                <w:u w:val="none" w:color="FF0000"/>
              </w:rPr>
              <w:t>A</w:t>
            </w:r>
            <w:r>
              <w:rPr>
                <w:sz w:val="24"/>
              </w:rPr>
              <w:t>0399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其他适合通过市场化方式提供的就业公共服务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869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039901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公共就业服务专项活动服务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《公共就业服务总则</w:t>
            </w: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GBT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33527》5.2.12 公共就业服务专项活动：应根据特定群体的就业需求</w:t>
            </w:r>
            <w:r>
              <w:rPr>
                <w:color w:val="000000"/>
                <w:kern w:val="0"/>
                <w:sz w:val="24"/>
                <w:shd w:val="clear" w:color="auto" w:fill="FFFFFF"/>
                <w:lang w:bidi="ar"/>
              </w:rPr>
              <w:t>，</w:t>
            </w:r>
            <w:r>
              <w:rPr>
                <w:color w:val="000000"/>
                <w:kern w:val="0"/>
                <w:sz w:val="24"/>
                <w:lang w:bidi="ar"/>
              </w:rPr>
              <w:t>在一定时期内集中组织开展专项主题帮扶活动服务。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039902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就业信息网络系统建设及维护服务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bidi="ar"/>
              </w:rPr>
              <w:t>《财政部 人力资源社会保障部关于印发&lt;就业补助资金管理办法&gt;的通知》（财社〔2023〕181号）第十二条：县级以上人力资源社会保障、财政部门可通过就业创业服务补助资金，支持公共就业服务机构加强就业信息网络系统建设及运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039903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就业政策宣传服务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4"/>
                <w:lang w:bidi="ar"/>
              </w:rPr>
            </w:pPr>
            <w:r>
              <w:rPr>
                <w:rStyle w:val="8"/>
                <w:rFonts w:ascii="仿宋_GB2312" w:eastAsia="仿宋_GB2312"/>
                <w:lang w:bidi="ar"/>
              </w:rPr>
              <w:t>《福建省政府购买服务指导性目录（闽财综〔</w:t>
            </w:r>
            <w:r>
              <w:rPr>
                <w:rStyle w:val="9"/>
                <w:rFonts w:hint="eastAsia" w:ascii="仿宋_GB2312"/>
                <w:lang w:bidi="ar"/>
              </w:rPr>
              <w:t>2022</w:t>
            </w:r>
            <w:r>
              <w:rPr>
                <w:rStyle w:val="8"/>
                <w:rFonts w:ascii="仿宋_GB2312" w:eastAsia="仿宋_GB2312"/>
                <w:lang w:bidi="ar"/>
              </w:rPr>
              <w:t>〕</w:t>
            </w:r>
            <w:r>
              <w:rPr>
                <w:rStyle w:val="9"/>
                <w:rFonts w:hint="eastAsia" w:ascii="仿宋_GB2312"/>
                <w:lang w:bidi="ar"/>
              </w:rPr>
              <w:t>19</w:t>
            </w:r>
            <w:r>
              <w:rPr>
                <w:rStyle w:val="8"/>
                <w:rFonts w:ascii="仿宋_GB2312" w:eastAsia="仿宋_GB2312"/>
                <w:lang w:bidi="ar"/>
              </w:rPr>
              <w:t>号）》</w:t>
            </w:r>
            <w:r>
              <w:rPr>
                <w:rStyle w:val="9"/>
                <w:rFonts w:hint="eastAsia" w:ascii="仿宋_GB2312"/>
                <w:u w:val="none" w:color="FF0000"/>
                <w:lang w:bidi="ar"/>
              </w:rPr>
              <w:t>A</w:t>
            </w:r>
            <w:r>
              <w:rPr>
                <w:rStyle w:val="9"/>
                <w:rFonts w:hint="eastAsia" w:ascii="仿宋_GB2312"/>
                <w:lang w:bidi="ar"/>
              </w:rPr>
              <w:t>15公共信息与宣传服务</w:t>
            </w:r>
            <w:r>
              <w:rPr>
                <w:rStyle w:val="8"/>
                <w:rFonts w:ascii="仿宋_GB2312" w:eastAsia="仿宋_GB2312"/>
                <w:lang w:bidi="ar"/>
              </w:rPr>
              <w:t>：</w:t>
            </w:r>
            <w:r>
              <w:rPr>
                <w:rStyle w:val="9"/>
                <w:rFonts w:hint="eastAsia" w:ascii="仿宋_GB2312"/>
                <w:u w:val="none" w:color="FF0000"/>
                <w:lang w:bidi="ar"/>
              </w:rPr>
              <w:t>A</w:t>
            </w:r>
            <w:r>
              <w:rPr>
                <w:rStyle w:val="9"/>
                <w:rFonts w:hint="eastAsia" w:ascii="仿宋_GB2312"/>
                <w:lang w:bidi="ar"/>
              </w:rPr>
              <w:t>1502公共公益宣传服务</w:t>
            </w:r>
            <w:r>
              <w:rPr>
                <w:rStyle w:val="8"/>
                <w:rFonts w:ascii="仿宋_GB2312" w:eastAsia="仿宋_GB2312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039904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劳动力资源和岗位信息采集服务</w:t>
            </w:r>
          </w:p>
        </w:tc>
        <w:tc>
          <w:tcPr>
            <w:tcW w:w="386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Style w:val="8"/>
                <w:rFonts w:ascii="仿宋_GB2312" w:eastAsia="仿宋_GB2312"/>
                <w:lang w:bidi="ar"/>
              </w:rPr>
              <w:t>《（国标）公共就业服务总则</w:t>
            </w:r>
            <w:r>
              <w:rPr>
                <w:rStyle w:val="9"/>
                <w:rFonts w:hint="eastAsia" w:ascii="仿宋_GB2312"/>
                <w:u w:val="none" w:color="FF0000"/>
                <w:lang w:bidi="ar"/>
              </w:rPr>
              <w:t>GBT</w:t>
            </w:r>
            <w:r>
              <w:rPr>
                <w:rStyle w:val="9"/>
                <w:rFonts w:hint="eastAsia" w:ascii="仿宋_GB2312"/>
                <w:lang w:bidi="ar"/>
              </w:rPr>
              <w:t xml:space="preserve"> 33527</w:t>
            </w:r>
            <w:r>
              <w:rPr>
                <w:rStyle w:val="8"/>
                <w:rFonts w:ascii="仿宋_GB2312" w:eastAsia="仿宋_GB2312"/>
                <w:lang w:bidi="ar"/>
              </w:rPr>
              <w:t>》</w:t>
            </w:r>
            <w:r>
              <w:rPr>
                <w:rStyle w:val="9"/>
                <w:rFonts w:hint="eastAsia" w:ascii="仿宋_GB2312"/>
                <w:lang w:bidi="ar"/>
              </w:rPr>
              <w:t>5.2.14</w:t>
            </w:r>
            <w:r>
              <w:rPr>
                <w:rStyle w:val="8"/>
                <w:rFonts w:ascii="仿宋_GB2312" w:eastAsia="仿宋_GB2312"/>
                <w:lang w:bidi="ar"/>
              </w:rPr>
              <w:t xml:space="preserve"> 其他公共就业服务：应根据本地区就业工作的实际情况</w:t>
            </w:r>
            <w:r>
              <w:rPr>
                <w:rStyle w:val="9"/>
                <w:rFonts w:hint="eastAsia" w:ascii="仿宋_GB2312"/>
                <w:shd w:val="clear" w:color="auto" w:fill="FFFFFF"/>
                <w:lang w:bidi="ar"/>
              </w:rPr>
              <w:t>，</w:t>
            </w:r>
            <w:r>
              <w:rPr>
                <w:rStyle w:val="8"/>
                <w:rFonts w:ascii="仿宋_GB2312" w:eastAsia="仿宋_GB2312"/>
                <w:lang w:bidi="ar"/>
              </w:rPr>
              <w:t>提供促进就业方面的其他服务。</w:t>
            </w:r>
            <w:r>
              <w:rPr>
                <w:rStyle w:val="8"/>
                <w:rFonts w:ascii="仿宋_GB2312" w:eastAsia="仿宋_GB2312"/>
                <w:lang w:bidi="ar"/>
              </w:rPr>
              <w:br w:type="textWrapping"/>
            </w:r>
            <w:r>
              <w:rPr>
                <w:rStyle w:val="9"/>
                <w:rFonts w:hint="eastAsia" w:ascii="仿宋_GB2312"/>
                <w:lang w:bidi="ar"/>
              </w:rPr>
              <w:t>2.</w:t>
            </w:r>
            <w:r>
              <w:rPr>
                <w:rStyle w:val="8"/>
                <w:rFonts w:ascii="仿宋_GB2312" w:eastAsia="仿宋_GB2312"/>
                <w:lang w:bidi="ar"/>
              </w:rPr>
              <w:t>《福建省政府购买服务指导性目录（闽财综〔</w:t>
            </w:r>
            <w:r>
              <w:rPr>
                <w:rStyle w:val="9"/>
                <w:rFonts w:hint="eastAsia" w:ascii="仿宋_GB2312"/>
                <w:lang w:bidi="ar"/>
              </w:rPr>
              <w:t>2022</w:t>
            </w:r>
            <w:r>
              <w:rPr>
                <w:rStyle w:val="8"/>
                <w:rFonts w:ascii="仿宋_GB2312" w:eastAsia="仿宋_GB2312"/>
                <w:lang w:bidi="ar"/>
              </w:rPr>
              <w:t>〕</w:t>
            </w:r>
            <w:r>
              <w:rPr>
                <w:rStyle w:val="9"/>
                <w:rFonts w:hint="eastAsia" w:ascii="仿宋_GB2312"/>
                <w:lang w:bidi="ar"/>
              </w:rPr>
              <w:t>19</w:t>
            </w:r>
            <w:r>
              <w:rPr>
                <w:rStyle w:val="8"/>
                <w:rFonts w:ascii="仿宋_GB2312" w:eastAsia="仿宋_GB2312"/>
                <w:lang w:bidi="ar"/>
              </w:rPr>
              <w:t>号）》</w:t>
            </w:r>
            <w:r>
              <w:rPr>
                <w:rStyle w:val="9"/>
                <w:rFonts w:hint="eastAsia" w:ascii="仿宋_GB2312"/>
                <w:u w:val="none" w:color="FF0000"/>
                <w:lang w:bidi="ar"/>
              </w:rPr>
              <w:t>A</w:t>
            </w:r>
            <w:r>
              <w:rPr>
                <w:rStyle w:val="9"/>
                <w:rFonts w:hint="eastAsia" w:ascii="仿宋_GB2312"/>
                <w:lang w:bidi="ar"/>
              </w:rPr>
              <w:t>17</w:t>
            </w:r>
            <w:r>
              <w:rPr>
                <w:rStyle w:val="8"/>
                <w:rFonts w:ascii="仿宋_GB2312" w:eastAsia="仿宋_GB2312"/>
                <w:lang w:bidi="ar"/>
              </w:rPr>
              <w:t>技术性公共服务：</w:t>
            </w:r>
            <w:r>
              <w:rPr>
                <w:rStyle w:val="9"/>
                <w:rFonts w:hint="eastAsia" w:ascii="仿宋_GB2312"/>
                <w:u w:val="none" w:color="FF0000"/>
                <w:lang w:bidi="ar"/>
              </w:rPr>
              <w:t>A</w:t>
            </w:r>
            <w:r>
              <w:rPr>
                <w:rStyle w:val="9"/>
                <w:rFonts w:hint="eastAsia" w:ascii="仿宋_GB2312"/>
                <w:lang w:bidi="ar"/>
              </w:rPr>
              <w:t>1703</w:t>
            </w:r>
            <w:r>
              <w:rPr>
                <w:rStyle w:val="8"/>
                <w:rFonts w:ascii="仿宋_GB2312" w:eastAsia="仿宋_GB2312"/>
                <w:lang w:bidi="ar"/>
              </w:rPr>
              <w:t>监测服务；</w:t>
            </w:r>
            <w:r>
              <w:rPr>
                <w:rStyle w:val="9"/>
                <w:rFonts w:hint="eastAsia" w:ascii="仿宋_GB2312"/>
                <w:u w:val="none" w:color="FF0000"/>
                <w:lang w:bidi="ar"/>
              </w:rPr>
              <w:t>B</w:t>
            </w:r>
            <w:r>
              <w:rPr>
                <w:rStyle w:val="9"/>
                <w:rFonts w:hint="eastAsia" w:ascii="仿宋_GB2312"/>
                <w:lang w:bidi="ar"/>
              </w:rPr>
              <w:t>02</w:t>
            </w:r>
            <w:r>
              <w:rPr>
                <w:rStyle w:val="8"/>
                <w:rFonts w:ascii="仿宋_GB2312" w:eastAsia="仿宋_GB2312"/>
                <w:lang w:bidi="ar"/>
              </w:rPr>
              <w:t>课题研究和社会调查服务：</w:t>
            </w:r>
            <w:r>
              <w:rPr>
                <w:rStyle w:val="9"/>
                <w:rFonts w:hint="eastAsia" w:ascii="仿宋_GB2312"/>
                <w:u w:val="none" w:color="FF0000"/>
                <w:lang w:bidi="ar"/>
              </w:rPr>
              <w:t>B</w:t>
            </w:r>
            <w:r>
              <w:rPr>
                <w:rStyle w:val="9"/>
                <w:rFonts w:hint="eastAsia" w:ascii="仿宋_GB2312"/>
                <w:lang w:bidi="ar"/>
              </w:rPr>
              <w:t>0202</w:t>
            </w:r>
            <w:r>
              <w:rPr>
                <w:rStyle w:val="8"/>
                <w:rFonts w:ascii="仿宋_GB2312" w:eastAsia="仿宋_GB2312"/>
                <w:lang w:bidi="ar"/>
              </w:rPr>
              <w:t>社会调查服务。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039905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人力资源供求统计分析服务</w:t>
            </w:r>
          </w:p>
        </w:tc>
        <w:tc>
          <w:tcPr>
            <w:tcW w:w="386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039906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就业失业调查服务</w:t>
            </w:r>
          </w:p>
        </w:tc>
        <w:tc>
          <w:tcPr>
            <w:tcW w:w="386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039907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薪酬调查服务</w:t>
            </w:r>
          </w:p>
        </w:tc>
        <w:tc>
          <w:tcPr>
            <w:tcW w:w="386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039908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劳动人事争议调解、集体协商指导等服务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Style w:val="9"/>
                <w:rFonts w:hint="eastAsia" w:ascii="仿宋_GB2312"/>
                <w:lang w:bidi="ar"/>
              </w:rPr>
              <w:t>《财政部关于做好2023年政府购买服务改革重点工作的通知》（财综〔2023〕12号）：加强劳动者权益保障，通过政府购买服务提供劳动人事争议调解、集体协商指导等服务，提升劳动人事争议协商调解能力。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039909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零工市场、家门口就业服务站等公共就业服务机构（平台）运营服务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lang w:bidi="ar"/>
              </w:rPr>
              <w:t>1.《财政部 人力资源社会保障部关于印发&lt;就业补助资金管理办法&gt;的通知》（财社〔2023〕181号）</w:t>
            </w:r>
            <w:r>
              <w:rPr>
                <w:rFonts w:hint="eastAsia" w:ascii="仿宋_GB2312"/>
                <w:sz w:val="24"/>
              </w:rPr>
              <w:t>第十二条：对于基层公共就业服务机构（含政府设立的家门口就业服务站、零工驿站等）承担的免费公共就业服务和创业孵化基地开展的创业孵化服务，可根据工作量、专业性、成效等，给予一定补助。</w:t>
            </w: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</w:rPr>
              <w:t>《人社部 发改委 民政部 财政部关于实施提升就业服务质量工程的通知》（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bidi="ar"/>
              </w:rPr>
              <w:t>人社部发〔2021〕80号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bidi="ar"/>
              </w:rPr>
              <w:t>第十一条：政府支持的零工市场信息网络建设和运营维护相关支出，可按规定从就业补助资金等渠道列支。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039910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就业创业课题研究服务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Style w:val="8"/>
                <w:rFonts w:ascii="仿宋_GB2312" w:eastAsia="仿宋_GB2312"/>
                <w:lang w:bidi="ar"/>
              </w:rPr>
              <w:t>《福建省政府购买服务指导性目录（闽财综〔</w:t>
            </w:r>
            <w:r>
              <w:rPr>
                <w:rStyle w:val="9"/>
                <w:rFonts w:hint="eastAsia" w:ascii="仿宋_GB2312"/>
                <w:lang w:bidi="ar"/>
              </w:rPr>
              <w:t>2022</w:t>
            </w:r>
            <w:r>
              <w:rPr>
                <w:rStyle w:val="8"/>
                <w:rFonts w:ascii="仿宋_GB2312" w:eastAsia="仿宋_GB2312"/>
                <w:lang w:bidi="ar"/>
              </w:rPr>
              <w:t>〕</w:t>
            </w:r>
            <w:r>
              <w:rPr>
                <w:rStyle w:val="9"/>
                <w:rFonts w:hint="eastAsia" w:ascii="仿宋_GB2312"/>
                <w:lang w:bidi="ar"/>
              </w:rPr>
              <w:t>19</w:t>
            </w:r>
            <w:r>
              <w:rPr>
                <w:rStyle w:val="8"/>
                <w:rFonts w:ascii="仿宋_GB2312" w:eastAsia="仿宋_GB2312"/>
                <w:lang w:bidi="ar"/>
              </w:rPr>
              <w:t>号）》</w:t>
            </w:r>
            <w:r>
              <w:rPr>
                <w:rStyle w:val="8"/>
                <w:rFonts w:ascii="仿宋_GB2312" w:eastAsia="仿宋_GB2312"/>
                <w:u w:val="none" w:color="FF0000"/>
                <w:lang w:bidi="ar"/>
              </w:rPr>
              <w:t>B</w:t>
            </w:r>
            <w:r>
              <w:rPr>
                <w:rStyle w:val="8"/>
                <w:rFonts w:ascii="仿宋_GB2312" w:eastAsia="仿宋_GB2312"/>
                <w:lang w:bidi="ar"/>
              </w:rPr>
              <w:t>02课题研究和社会调查服务：</w:t>
            </w:r>
            <w:r>
              <w:rPr>
                <w:rStyle w:val="8"/>
                <w:rFonts w:ascii="仿宋_GB2312" w:eastAsia="仿宋_GB2312"/>
                <w:u w:val="none" w:color="FF0000"/>
                <w:lang w:bidi="ar"/>
              </w:rPr>
              <w:t>B</w:t>
            </w:r>
            <w:r>
              <w:rPr>
                <w:rStyle w:val="8"/>
                <w:rFonts w:ascii="仿宋_GB2312" w:eastAsia="仿宋_GB2312"/>
                <w:lang w:bidi="ar"/>
              </w:rPr>
              <w:t>0201课题研究服务。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039911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就业创业评审、评估和评价服务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Style w:val="8"/>
                <w:rFonts w:ascii="仿宋_GB2312" w:eastAsia="仿宋_GB2312"/>
                <w:lang w:bidi="ar"/>
              </w:rPr>
              <w:t>《福建省政府购买服务指导性目录（闽财综〔</w:t>
            </w:r>
            <w:r>
              <w:rPr>
                <w:rStyle w:val="9"/>
                <w:rFonts w:hint="eastAsia" w:ascii="仿宋_GB2312"/>
                <w:lang w:bidi="ar"/>
              </w:rPr>
              <w:t>2022</w:t>
            </w:r>
            <w:r>
              <w:rPr>
                <w:rStyle w:val="8"/>
                <w:rFonts w:ascii="仿宋_GB2312" w:eastAsia="仿宋_GB2312"/>
                <w:lang w:bidi="ar"/>
              </w:rPr>
              <w:t>〕</w:t>
            </w:r>
            <w:r>
              <w:rPr>
                <w:rStyle w:val="9"/>
                <w:rFonts w:hint="eastAsia" w:ascii="仿宋_GB2312"/>
                <w:lang w:bidi="ar"/>
              </w:rPr>
              <w:t>19</w:t>
            </w:r>
            <w:r>
              <w:rPr>
                <w:rStyle w:val="8"/>
                <w:rFonts w:ascii="仿宋_GB2312" w:eastAsia="仿宋_GB2312"/>
                <w:lang w:bidi="ar"/>
              </w:rPr>
              <w:t>号）》</w:t>
            </w:r>
            <w:r>
              <w:rPr>
                <w:rFonts w:hint="eastAsia" w:ascii="仿宋_GB2312"/>
                <w:color w:val="000000"/>
                <w:sz w:val="24"/>
                <w:u w:val="none" w:color="FF0000"/>
              </w:rPr>
              <w:t>B</w:t>
            </w:r>
            <w:r>
              <w:rPr>
                <w:rFonts w:hint="eastAsia" w:ascii="仿宋_GB2312"/>
                <w:color w:val="000000"/>
                <w:sz w:val="24"/>
              </w:rPr>
              <w:t>07评审、评估和评价服务。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039912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就业创业数据处理服务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Style w:val="8"/>
                <w:rFonts w:ascii="仿宋_GB2312" w:eastAsia="仿宋_GB2312"/>
                <w:lang w:bidi="ar"/>
              </w:rPr>
              <w:t>《福建省政府购买服务指导性目录（闽财综〔</w:t>
            </w:r>
            <w:r>
              <w:rPr>
                <w:rStyle w:val="9"/>
                <w:rFonts w:hint="eastAsia" w:ascii="仿宋_GB2312"/>
                <w:lang w:bidi="ar"/>
              </w:rPr>
              <w:t>2022</w:t>
            </w:r>
            <w:r>
              <w:rPr>
                <w:rStyle w:val="8"/>
                <w:rFonts w:ascii="仿宋_GB2312" w:eastAsia="仿宋_GB2312"/>
                <w:lang w:bidi="ar"/>
              </w:rPr>
              <w:t>〕</w:t>
            </w:r>
            <w:r>
              <w:rPr>
                <w:rStyle w:val="9"/>
                <w:rFonts w:hint="eastAsia" w:ascii="仿宋_GB2312"/>
                <w:lang w:bidi="ar"/>
              </w:rPr>
              <w:t>19</w:t>
            </w:r>
            <w:r>
              <w:rPr>
                <w:rStyle w:val="8"/>
                <w:rFonts w:ascii="仿宋_GB2312" w:eastAsia="仿宋_GB2312"/>
                <w:lang w:bidi="ar"/>
              </w:rPr>
              <w:t>号）》</w:t>
            </w:r>
            <w:r>
              <w:rPr>
                <w:rStyle w:val="8"/>
                <w:rFonts w:ascii="仿宋_GB2312" w:eastAsia="仿宋_GB2312"/>
                <w:u w:val="none" w:color="FF0000"/>
                <w:lang w:bidi="ar"/>
              </w:rPr>
              <w:t>B</w:t>
            </w:r>
            <w:r>
              <w:rPr>
                <w:rStyle w:val="9"/>
                <w:rFonts w:hint="eastAsia" w:ascii="仿宋_GB2312"/>
                <w:lang w:bidi="ar"/>
              </w:rPr>
              <w:t>10信息化服务</w:t>
            </w:r>
            <w:r>
              <w:rPr>
                <w:rStyle w:val="8"/>
                <w:rFonts w:ascii="仿宋_GB2312" w:eastAsia="仿宋_GB2312"/>
                <w:lang w:bidi="ar"/>
              </w:rPr>
              <w:t>：</w:t>
            </w:r>
            <w:r>
              <w:rPr>
                <w:rStyle w:val="8"/>
                <w:rFonts w:ascii="仿宋_GB2312" w:eastAsia="仿宋_GB2312"/>
                <w:u w:val="none" w:color="FF0000"/>
                <w:lang w:bidi="ar"/>
              </w:rPr>
              <w:t>B</w:t>
            </w:r>
            <w:r>
              <w:rPr>
                <w:rStyle w:val="9"/>
                <w:rFonts w:hint="eastAsia" w:ascii="仿宋_GB2312"/>
                <w:lang w:bidi="ar"/>
              </w:rPr>
              <w:t>1002数据处理服务</w:t>
            </w:r>
            <w:r>
              <w:rPr>
                <w:rStyle w:val="8"/>
                <w:rFonts w:ascii="仿宋_GB2312" w:eastAsia="仿宋_GB2312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u w:val="none" w:color="FF0000"/>
                <w:lang w:bidi="ar"/>
              </w:rPr>
              <w:t>A</w:t>
            </w:r>
            <w:r>
              <w:rPr>
                <w:color w:val="000000"/>
                <w:kern w:val="0"/>
                <w:sz w:val="24"/>
                <w:lang w:bidi="ar"/>
              </w:rPr>
              <w:t>039913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其他就业公共服务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spacing w:line="300" w:lineRule="exact"/>
              <w:rPr>
                <w:rStyle w:val="8"/>
                <w:rFonts w:ascii="仿宋_GB2312" w:eastAsia="仿宋_GB2312"/>
                <w:lang w:bidi="ar"/>
              </w:rPr>
            </w:pPr>
            <w:r>
              <w:rPr>
                <w:rFonts w:hint="eastAsia" w:ascii="仿宋_GB2312"/>
                <w:sz w:val="24"/>
              </w:rPr>
              <w:t>经省政府同意的新增事项。</w:t>
            </w:r>
          </w:p>
        </w:tc>
      </w:tr>
    </w:tbl>
    <w:p>
      <w:pPr>
        <w:spacing w:line="20" w:lineRule="exact"/>
        <w:textAlignment w:val="top"/>
        <w:rPr>
          <w:sz w:val="28"/>
          <w:szCs w:val="22"/>
        </w:rPr>
      </w:pPr>
    </w:p>
    <w:p/>
    <w:p>
      <w:pPr>
        <w:spacing w:line="596" w:lineRule="exact"/>
        <w:textAlignment w:val="top"/>
        <w:rPr>
          <w:sz w:val="31"/>
          <w:szCs w:val="31"/>
        </w:rPr>
      </w:pPr>
    </w:p>
    <w:p>
      <w:pPr>
        <w:spacing w:line="596" w:lineRule="exact"/>
        <w:textAlignment w:val="top"/>
      </w:pPr>
    </w:p>
    <w:p>
      <w:pPr>
        <w:spacing w:line="596" w:lineRule="exact"/>
        <w:ind w:firstLine="4960" w:firstLineChars="1550"/>
        <w:textAlignment w:val="top"/>
        <w:rPr>
          <w:szCs w:val="32"/>
        </w:rPr>
        <w:sectPr>
          <w:pgSz w:w="11906" w:h="16838"/>
          <w:pgMar w:top="2098" w:right="1474" w:bottom="1984" w:left="1587" w:header="851" w:footer="1701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8041E"/>
    <w:rsid w:val="6D6C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2025-03-10T08:54:00Z</dcterms:created>
  <dc:creator>User</dc:creator>
  <cp:lastModifiedBy>User</cp:lastModifiedBy>
  <dcterms:modified xsi:type="dcterms:W3CDTF">2025-03-10T09:11:08Z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