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tbl>
      <w:tblPr>
        <w:tblStyle w:val="2"/>
        <w:tblpPr w:leftFromText="180" w:rightFromText="180" w:vertAnchor="text" w:horzAnchor="page" w:tblpX="1830" w:tblpY="1100"/>
        <w:tblOverlap w:val="never"/>
        <w:tblW w:w="84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4"/>
        <w:gridCol w:w="32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方正黑体简体" w:hAnsi="方正黑体简体" w:eastAsia="方正黑体简体" w:cs="方正黑体简体"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方正黑体简体" w:hAnsi="方正黑体简体" w:eastAsia="方正黑体简体" w:cs="方正黑体简体"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8"/>
                <w:szCs w:val="28"/>
              </w:rPr>
              <w:t>办公电话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方正仿宋简体" w:eastAsia="仿宋_GB2312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简体" w:eastAsia="仿宋_GB2312" w:cs="方正仿宋简体"/>
                <w:color w:val="000000"/>
                <w:kern w:val="0"/>
                <w:sz w:val="28"/>
                <w:szCs w:val="28"/>
              </w:rPr>
              <w:t>鲤城区就业和人才人事公共服务中心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方正仿宋简体" w:eastAsia="仿宋_GB2312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简体" w:eastAsia="仿宋_GB2312" w:cs="方正仿宋简体"/>
                <w:color w:val="000000"/>
                <w:kern w:val="0"/>
                <w:sz w:val="28"/>
                <w:szCs w:val="28"/>
              </w:rPr>
              <w:t>0595-22985192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方正仿宋简体" w:eastAsia="仿宋_GB2312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简体" w:eastAsia="仿宋_GB2312" w:cs="方正仿宋简体"/>
                <w:color w:val="000000"/>
                <w:kern w:val="0"/>
                <w:sz w:val="28"/>
                <w:szCs w:val="28"/>
              </w:rPr>
              <w:t>丰泽区就业和人才人事公共服务中心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方正仿宋简体" w:eastAsia="仿宋_GB2312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简体" w:eastAsia="仿宋_GB2312" w:cs="方正仿宋简体"/>
                <w:color w:val="000000"/>
                <w:kern w:val="0"/>
                <w:sz w:val="28"/>
                <w:szCs w:val="28"/>
              </w:rPr>
              <w:t xml:space="preserve"> 0595-22508200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方正仿宋简体" w:eastAsia="仿宋_GB2312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简体" w:eastAsia="仿宋_GB2312" w:cs="方正仿宋简体"/>
                <w:color w:val="000000"/>
                <w:kern w:val="0"/>
                <w:sz w:val="28"/>
                <w:szCs w:val="28"/>
              </w:rPr>
              <w:t>洛江区人力资源公共服务中心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方正仿宋简体" w:eastAsia="仿宋_GB2312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简体" w:eastAsia="仿宋_GB2312" w:cs="方正仿宋简体"/>
                <w:color w:val="000000"/>
                <w:kern w:val="0"/>
                <w:sz w:val="28"/>
                <w:szCs w:val="28"/>
              </w:rPr>
              <w:t>0595-22633516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方正仿宋简体" w:eastAsia="仿宋_GB2312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简体" w:eastAsia="仿宋_GB2312" w:cs="方正仿宋简体"/>
                <w:color w:val="000000"/>
                <w:kern w:val="0"/>
                <w:sz w:val="28"/>
                <w:szCs w:val="28"/>
              </w:rPr>
              <w:t>泉港区人力资源服务中心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方正仿宋简体" w:eastAsia="仿宋_GB2312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简体" w:eastAsia="仿宋_GB2312" w:cs="方正仿宋简体"/>
                <w:color w:val="000000"/>
                <w:kern w:val="0"/>
                <w:sz w:val="28"/>
                <w:szCs w:val="28"/>
              </w:rPr>
              <w:t>0595-87991800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方正仿宋简体" w:eastAsia="仿宋_GB2312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简体" w:eastAsia="仿宋_GB2312" w:cs="方正仿宋简体"/>
                <w:color w:val="000000"/>
                <w:kern w:val="0"/>
                <w:sz w:val="28"/>
                <w:szCs w:val="28"/>
              </w:rPr>
              <w:t>石狮市人力资源公共服务中心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方正仿宋简体" w:eastAsia="仿宋_GB2312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简体" w:eastAsia="仿宋_GB2312" w:cs="方正仿宋简体"/>
                <w:color w:val="000000"/>
                <w:kern w:val="0"/>
                <w:sz w:val="28"/>
                <w:szCs w:val="28"/>
              </w:rPr>
              <w:t>0595-88789667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方正仿宋简体" w:eastAsia="仿宋_GB2312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简体" w:eastAsia="仿宋_GB2312" w:cs="方正仿宋简体"/>
                <w:color w:val="000000"/>
                <w:kern w:val="0"/>
                <w:sz w:val="28"/>
                <w:szCs w:val="28"/>
              </w:rPr>
              <w:t>晋江市公共就业和人才服务中心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方正仿宋简体" w:eastAsia="仿宋_GB2312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简体" w:eastAsia="仿宋_GB2312" w:cs="方正仿宋简体"/>
                <w:color w:val="000000"/>
                <w:kern w:val="0"/>
                <w:sz w:val="28"/>
                <w:szCs w:val="28"/>
              </w:rPr>
              <w:t>0595-85633128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方正仿宋简体" w:eastAsia="仿宋_GB2312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简体" w:eastAsia="仿宋_GB2312" w:cs="方正仿宋简体"/>
                <w:color w:val="000000"/>
                <w:kern w:val="0"/>
                <w:sz w:val="28"/>
                <w:szCs w:val="28"/>
              </w:rPr>
              <w:t>南安市就业和人才人事公共服务中心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方正仿宋简体" w:eastAsia="仿宋_GB2312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简体" w:eastAsia="仿宋_GB2312" w:cs="方正仿宋简体"/>
                <w:color w:val="000000"/>
                <w:kern w:val="0"/>
                <w:sz w:val="28"/>
                <w:szCs w:val="28"/>
              </w:rPr>
              <w:t>0595-86389557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方正仿宋简体" w:eastAsia="仿宋_GB2312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简体" w:eastAsia="仿宋_GB2312" w:cs="方正仿宋简体"/>
                <w:color w:val="000000"/>
                <w:kern w:val="0"/>
                <w:sz w:val="28"/>
                <w:szCs w:val="28"/>
              </w:rPr>
              <w:t>惠安县就业和人事人才公共服务中心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方正仿宋简体" w:eastAsia="仿宋_GB2312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简体" w:eastAsia="仿宋_GB2312" w:cs="方正仿宋简体"/>
                <w:color w:val="000000"/>
                <w:kern w:val="0"/>
                <w:sz w:val="28"/>
                <w:szCs w:val="28"/>
              </w:rPr>
              <w:t>0595-87390967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方正仿宋简体" w:eastAsia="仿宋_GB2312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简体" w:eastAsia="仿宋_GB2312" w:cs="方正仿宋简体"/>
                <w:color w:val="000000"/>
                <w:kern w:val="0"/>
                <w:sz w:val="28"/>
                <w:szCs w:val="28"/>
              </w:rPr>
              <w:t>安溪县高层次人才发展服务中心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方正仿宋简体" w:eastAsia="仿宋_GB2312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简体" w:eastAsia="仿宋_GB2312" w:cs="方正仿宋简体"/>
                <w:color w:val="000000"/>
                <w:kern w:val="0"/>
                <w:sz w:val="28"/>
                <w:szCs w:val="28"/>
              </w:rPr>
              <w:t>0595-23260220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方正仿宋简体" w:eastAsia="仿宋_GB2312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简体" w:eastAsia="仿宋_GB2312" w:cs="方正仿宋简体"/>
                <w:color w:val="000000"/>
                <w:kern w:val="0"/>
                <w:sz w:val="28"/>
                <w:szCs w:val="28"/>
              </w:rPr>
              <w:t>永春县人事人才公共服务中心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方正仿宋简体" w:eastAsia="仿宋_GB2312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简体" w:eastAsia="仿宋_GB2312" w:cs="方正仿宋简体"/>
                <w:color w:val="000000"/>
                <w:kern w:val="0"/>
                <w:sz w:val="28"/>
                <w:szCs w:val="28"/>
              </w:rPr>
              <w:t>0595-23890911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方正仿宋简体" w:eastAsia="仿宋_GB2312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简体" w:eastAsia="仿宋_GB2312" w:cs="方正仿宋简体"/>
                <w:color w:val="000000"/>
                <w:kern w:val="0"/>
                <w:sz w:val="28"/>
                <w:szCs w:val="28"/>
              </w:rPr>
              <w:t>德化县人力资源服务中心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方正仿宋简体" w:eastAsia="仿宋_GB2312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简体" w:eastAsia="仿宋_GB2312" w:cs="方正仿宋简体"/>
                <w:color w:val="000000"/>
                <w:kern w:val="0"/>
                <w:sz w:val="28"/>
                <w:szCs w:val="28"/>
              </w:rPr>
              <w:t>0595-23521168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方正仿宋简体" w:eastAsia="仿宋_GB2312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简体" w:eastAsia="仿宋_GB2312" w:cs="方正仿宋简体"/>
                <w:color w:val="000000"/>
                <w:kern w:val="0"/>
                <w:sz w:val="28"/>
                <w:szCs w:val="28"/>
              </w:rPr>
              <w:t>泉州开发区党群工作部人才科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方正仿宋简体" w:eastAsia="仿宋_GB2312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简体" w:eastAsia="仿宋_GB2312" w:cs="方正仿宋简体"/>
                <w:color w:val="000000"/>
                <w:kern w:val="0"/>
                <w:sz w:val="28"/>
                <w:szCs w:val="28"/>
              </w:rPr>
              <w:t>0595-22353029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方正仿宋简体" w:eastAsia="仿宋_GB2312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简体" w:eastAsia="仿宋_GB2312" w:cs="方正仿宋简体"/>
                <w:color w:val="000000"/>
                <w:kern w:val="0"/>
                <w:sz w:val="28"/>
                <w:szCs w:val="28"/>
              </w:rPr>
              <w:t>泉州台商投资区党群工作部人事人才科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方正仿宋简体" w:eastAsia="仿宋_GB2312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简体" w:eastAsia="仿宋_GB2312" w:cs="方正仿宋简体"/>
                <w:color w:val="000000"/>
                <w:kern w:val="0"/>
                <w:sz w:val="28"/>
                <w:szCs w:val="28"/>
              </w:rPr>
              <w:t>0595-27550935</w:t>
            </w:r>
          </w:p>
        </w:tc>
      </w:tr>
    </w:tbl>
    <w:p>
      <w:pPr>
        <w:spacing w:line="620" w:lineRule="exact"/>
        <w:jc w:val="center"/>
        <w:rPr>
          <w:rFonts w:eastAsia="方正仿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各县（市、区）人社部门联系电话</w:t>
      </w:r>
    </w:p>
    <w:p>
      <w:pPr>
        <w:spacing w:line="620" w:lineRule="exact"/>
        <w:jc w:val="center"/>
        <w:rPr>
          <w:rFonts w:eastAsia="方正仿宋简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29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2024-04-01T02:43:48Z</dcterms:created>
  <dc:creator>User</dc:creator>
  <cp:lastModifiedBy>User</cp:lastModifiedBy>
  <dcterms:modified xsi:type="dcterms:W3CDTF">2024-04-01T02:43:51Z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