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eastAsia="黑体"/>
          <w:szCs w:val="32"/>
        </w:rPr>
      </w:pPr>
      <w:r>
        <w:rPr>
          <w:rFonts w:eastAsia="黑体"/>
          <w:szCs w:val="32"/>
        </w:rPr>
        <w:t>附件1</w:t>
      </w:r>
    </w:p>
    <w:p>
      <w:pPr>
        <w:spacing w:line="520" w:lineRule="exact"/>
        <w:jc w:val="center"/>
        <w:rPr>
          <w:szCs w:val="32"/>
        </w:rPr>
      </w:pPr>
    </w:p>
    <w:p>
      <w:pPr>
        <w:spacing w:line="520" w:lineRule="exact"/>
        <w:jc w:val="center"/>
        <w:rPr>
          <w:rFonts w:eastAsia="方正小标宋简体"/>
          <w:sz w:val="44"/>
          <w:szCs w:val="44"/>
        </w:rPr>
      </w:pPr>
      <w:r>
        <w:rPr>
          <w:rFonts w:eastAsia="方正小标宋简体"/>
          <w:sz w:val="44"/>
          <w:szCs w:val="44"/>
        </w:rPr>
        <w:t>福建省劳动保障监察书面审查办法</w:t>
      </w:r>
    </w:p>
    <w:p>
      <w:pPr>
        <w:spacing w:line="520" w:lineRule="exact"/>
        <w:rPr>
          <w:rFonts w:eastAsia="黑体"/>
          <w:szCs w:val="32"/>
        </w:rPr>
      </w:pPr>
      <w:r>
        <w:rPr>
          <w:szCs w:val="32"/>
        </w:rPr>
        <w:t xml:space="preserve"> </w:t>
      </w:r>
    </w:p>
    <w:p>
      <w:pPr>
        <w:spacing w:line="520" w:lineRule="exact"/>
        <w:ind w:firstLine="640" w:firstLineChars="200"/>
        <w:rPr>
          <w:szCs w:val="32"/>
        </w:rPr>
      </w:pPr>
      <w:r>
        <w:rPr>
          <w:rFonts w:hAnsi="黑体" w:eastAsia="黑体"/>
          <w:szCs w:val="32"/>
        </w:rPr>
        <w:t>第一条</w:t>
      </w:r>
      <w:r>
        <w:rPr>
          <w:szCs w:val="32"/>
        </w:rPr>
        <w:t xml:space="preserve">  为贯彻落实劳动保障法律法规和规章，提高用人单位遵纪守法的自觉性，掌握用人单位劳动用工和参加社会保险的情况，维护劳动者和用人单位的合法权益，促进劳动关系和谐稳定，根据《劳动法》和《劳动保障监察条例》，制定本办法。</w:t>
      </w:r>
    </w:p>
    <w:p>
      <w:pPr>
        <w:spacing w:line="520" w:lineRule="exact"/>
        <w:ind w:firstLine="640" w:firstLineChars="200"/>
        <w:rPr>
          <w:szCs w:val="32"/>
        </w:rPr>
      </w:pPr>
      <w:r>
        <w:rPr>
          <w:rFonts w:hAnsi="黑体" w:eastAsia="黑体"/>
          <w:szCs w:val="32"/>
        </w:rPr>
        <w:t>第二条</w:t>
      </w:r>
      <w:r>
        <w:rPr>
          <w:szCs w:val="32"/>
        </w:rPr>
        <w:t xml:space="preserve">  劳动保障监察书面审查（以下简称书面审查）是指人力资源和社会保障行政部门根据工作需要，要求用人单位定期或不定期报送劳动用工和社会保险方面的材料，并对材料进行审查的一种监察执法方式。</w:t>
      </w:r>
    </w:p>
    <w:p>
      <w:pPr>
        <w:spacing w:line="520" w:lineRule="exact"/>
        <w:ind w:firstLine="640" w:firstLineChars="200"/>
        <w:rPr>
          <w:szCs w:val="32"/>
        </w:rPr>
      </w:pPr>
      <w:r>
        <w:rPr>
          <w:rFonts w:hAnsi="黑体" w:eastAsia="黑体"/>
          <w:szCs w:val="32"/>
        </w:rPr>
        <w:t>第三条</w:t>
      </w:r>
      <w:r>
        <w:rPr>
          <w:szCs w:val="32"/>
        </w:rPr>
        <w:t xml:space="preserve">  书面审查工作由各级劳动保障监察机构负责组织实施。用人单位网上用工内容的申报、书面审查的范围和管辖按《劳动保障监察条例》和《福建省人民政府关于实行福建省劳动保障监察管辖的通知》执行。</w:t>
      </w:r>
    </w:p>
    <w:p>
      <w:pPr>
        <w:spacing w:line="520" w:lineRule="exact"/>
        <w:ind w:firstLine="640" w:firstLineChars="200"/>
        <w:rPr>
          <w:szCs w:val="32"/>
        </w:rPr>
      </w:pPr>
      <w:r>
        <w:rPr>
          <w:rFonts w:hAnsi="黑体" w:eastAsia="黑体"/>
          <w:szCs w:val="32"/>
        </w:rPr>
        <w:t>第四条</w:t>
      </w:r>
      <w:r>
        <w:rPr>
          <w:szCs w:val="32"/>
        </w:rPr>
        <w:t xml:space="preserve">  书面审查的方式：包括网上电子材料书面审查（以下简称网上审查）和纸质材料书面审查（以下简称纸质审查）。网上审查主要查看用人单位在福建省劳动保障监察管理信息系统中录入或更新电子信息材料情况。纸质审查主要调阅审查用人单位的案卷、账册、报表、劳动合同等涉及劳动用工和社会保险方面的有关书面材料及用人单位按要求填报的贯彻执行劳动用工和社会保险法律法规规章情况、法人基本情况的报表或文字材料等。</w:t>
      </w:r>
    </w:p>
    <w:p>
      <w:pPr>
        <w:spacing w:line="520" w:lineRule="exact"/>
        <w:ind w:firstLine="640" w:firstLineChars="200"/>
        <w:rPr>
          <w:szCs w:val="32"/>
        </w:rPr>
      </w:pPr>
      <w:r>
        <w:rPr>
          <w:rFonts w:hAnsi="黑体" w:eastAsia="黑体"/>
          <w:szCs w:val="32"/>
        </w:rPr>
        <w:t>第五条</w:t>
      </w:r>
      <w:r>
        <w:rPr>
          <w:szCs w:val="32"/>
        </w:rPr>
        <w:t xml:space="preserve">  对用人单位进行书面审查的时间，由各级劳动保障监察机构确定，可于每年固定时间集中进行，也可根据工作需要要求用人单位就某一事项进行书面审查，或针对某一违法行为要求用人单位进行书面审查。</w:t>
      </w:r>
    </w:p>
    <w:p>
      <w:pPr>
        <w:spacing w:line="520" w:lineRule="exact"/>
        <w:ind w:firstLine="640" w:firstLineChars="200"/>
        <w:rPr>
          <w:szCs w:val="32"/>
        </w:rPr>
      </w:pPr>
      <w:r>
        <w:rPr>
          <w:rFonts w:hAnsi="黑体" w:eastAsia="黑体"/>
          <w:szCs w:val="32"/>
        </w:rPr>
        <w:t>第六条</w:t>
      </w:r>
      <w:r>
        <w:rPr>
          <w:szCs w:val="32"/>
        </w:rPr>
        <w:t xml:space="preserve">  书面审查的内容：</w:t>
      </w:r>
    </w:p>
    <w:p>
      <w:pPr>
        <w:spacing w:line="520" w:lineRule="exact"/>
        <w:ind w:firstLine="640" w:firstLineChars="200"/>
        <w:rPr>
          <w:szCs w:val="32"/>
        </w:rPr>
      </w:pPr>
      <w:r>
        <w:rPr>
          <w:szCs w:val="32"/>
        </w:rPr>
        <w:t>（一）用人单位制定内部劳动用工管理规章制度情况；</w:t>
      </w:r>
    </w:p>
    <w:p>
      <w:pPr>
        <w:spacing w:line="520" w:lineRule="exact"/>
        <w:ind w:firstLine="640" w:firstLineChars="200"/>
        <w:rPr>
          <w:szCs w:val="32"/>
        </w:rPr>
      </w:pPr>
      <w:r>
        <w:rPr>
          <w:szCs w:val="32"/>
        </w:rPr>
        <w:t>（二）用人单位与劳动者签订劳动合同情况；</w:t>
      </w:r>
    </w:p>
    <w:p>
      <w:pPr>
        <w:spacing w:line="520" w:lineRule="exact"/>
        <w:ind w:firstLine="640" w:firstLineChars="200"/>
        <w:rPr>
          <w:szCs w:val="32"/>
        </w:rPr>
      </w:pPr>
      <w:r>
        <w:rPr>
          <w:szCs w:val="32"/>
        </w:rPr>
        <w:t>（三）用人单位遵守工作时间和休息休假规定情况；</w:t>
      </w:r>
    </w:p>
    <w:p>
      <w:pPr>
        <w:spacing w:line="520" w:lineRule="exact"/>
        <w:ind w:firstLine="640" w:firstLineChars="200"/>
        <w:rPr>
          <w:szCs w:val="32"/>
        </w:rPr>
      </w:pPr>
      <w:r>
        <w:rPr>
          <w:szCs w:val="32"/>
        </w:rPr>
        <w:t>（四）用人单位遵守禁止使用童工规定情况；</w:t>
      </w:r>
    </w:p>
    <w:p>
      <w:pPr>
        <w:spacing w:line="520" w:lineRule="exact"/>
        <w:ind w:firstLine="640" w:firstLineChars="200"/>
        <w:rPr>
          <w:szCs w:val="32"/>
        </w:rPr>
      </w:pPr>
      <w:r>
        <w:rPr>
          <w:szCs w:val="32"/>
        </w:rPr>
        <w:t>（五）用人单位支付劳动者工资和执行最低工资标准情况；</w:t>
      </w:r>
    </w:p>
    <w:p>
      <w:pPr>
        <w:spacing w:line="520" w:lineRule="exact"/>
        <w:ind w:firstLine="640" w:firstLineChars="200"/>
        <w:rPr>
          <w:szCs w:val="32"/>
        </w:rPr>
      </w:pPr>
      <w:r>
        <w:rPr>
          <w:szCs w:val="32"/>
        </w:rPr>
        <w:t>（六）用人单位遵守女职工和未成年工特殊劳动保护规定情况；</w:t>
      </w:r>
    </w:p>
    <w:p>
      <w:pPr>
        <w:spacing w:line="520" w:lineRule="exact"/>
        <w:ind w:firstLine="640" w:firstLineChars="200"/>
        <w:rPr>
          <w:szCs w:val="32"/>
        </w:rPr>
      </w:pPr>
      <w:r>
        <w:rPr>
          <w:szCs w:val="32"/>
        </w:rPr>
        <w:t>（七）用人单位参加社会保险及缴纳社会保险费情况；</w:t>
      </w:r>
    </w:p>
    <w:p>
      <w:pPr>
        <w:spacing w:line="520" w:lineRule="exact"/>
        <w:ind w:firstLine="640" w:firstLineChars="200"/>
        <w:rPr>
          <w:szCs w:val="32"/>
        </w:rPr>
      </w:pPr>
      <w:r>
        <w:rPr>
          <w:szCs w:val="32"/>
        </w:rPr>
        <w:t>（八） 职业介绍机构、职业技能培训机构、职业技能考核鉴定机构遵守有关法律、法规和规章情况；</w:t>
      </w:r>
    </w:p>
    <w:p>
      <w:pPr>
        <w:spacing w:line="520" w:lineRule="exact"/>
        <w:ind w:firstLine="640" w:firstLineChars="200"/>
        <w:rPr>
          <w:szCs w:val="32"/>
        </w:rPr>
      </w:pPr>
      <w:r>
        <w:rPr>
          <w:szCs w:val="32"/>
        </w:rPr>
        <w:t>（九）法律、法规规定的其他劳动保障监察事项。</w:t>
      </w:r>
    </w:p>
    <w:p>
      <w:pPr>
        <w:spacing w:line="520" w:lineRule="exact"/>
        <w:ind w:firstLine="640" w:firstLineChars="200"/>
        <w:rPr>
          <w:szCs w:val="32"/>
        </w:rPr>
      </w:pPr>
      <w:r>
        <w:rPr>
          <w:rFonts w:hAnsi="黑体" w:eastAsia="黑体"/>
          <w:szCs w:val="32"/>
        </w:rPr>
        <w:t>第七条</w:t>
      </w:r>
      <w:r>
        <w:rPr>
          <w:szCs w:val="32"/>
        </w:rPr>
        <w:t xml:space="preserve">  用人单位应当提供书面审查的材料：</w:t>
      </w:r>
    </w:p>
    <w:p>
      <w:pPr>
        <w:spacing w:line="520" w:lineRule="exact"/>
        <w:ind w:firstLine="640" w:firstLineChars="200"/>
        <w:rPr>
          <w:szCs w:val="32"/>
        </w:rPr>
      </w:pPr>
      <w:r>
        <w:rPr>
          <w:szCs w:val="32"/>
        </w:rPr>
        <w:t>（一）用人单位登记证照或登记证照副本；</w:t>
      </w:r>
    </w:p>
    <w:p>
      <w:pPr>
        <w:spacing w:line="520" w:lineRule="exact"/>
        <w:ind w:firstLine="640" w:firstLineChars="200"/>
        <w:rPr>
          <w:szCs w:val="32"/>
        </w:rPr>
      </w:pPr>
      <w:r>
        <w:rPr>
          <w:szCs w:val="32"/>
        </w:rPr>
        <w:t>（二）用人单位内部劳动用工管理规章制度及执行情况；</w:t>
      </w:r>
    </w:p>
    <w:p>
      <w:pPr>
        <w:spacing w:line="520" w:lineRule="exact"/>
        <w:ind w:firstLine="640" w:firstLineChars="200"/>
        <w:rPr>
          <w:szCs w:val="32"/>
        </w:rPr>
      </w:pPr>
      <w:r>
        <w:rPr>
          <w:szCs w:val="32"/>
        </w:rPr>
        <w:t>（三）用人单位职工花名册及流动情况；</w:t>
      </w:r>
    </w:p>
    <w:p>
      <w:pPr>
        <w:spacing w:line="520" w:lineRule="exact"/>
        <w:ind w:firstLine="640" w:firstLineChars="200"/>
        <w:rPr>
          <w:szCs w:val="32"/>
        </w:rPr>
      </w:pPr>
      <w:r>
        <w:rPr>
          <w:szCs w:val="32"/>
        </w:rPr>
        <w:t>（四）用人单位工资发放表册、相关财务报表、考勤表及相关情况；</w:t>
      </w:r>
    </w:p>
    <w:p>
      <w:pPr>
        <w:spacing w:line="520" w:lineRule="exact"/>
        <w:ind w:firstLine="640" w:firstLineChars="200"/>
        <w:rPr>
          <w:szCs w:val="32"/>
        </w:rPr>
      </w:pPr>
      <w:r>
        <w:rPr>
          <w:szCs w:val="32"/>
        </w:rPr>
        <w:t>（五）用人单位已签订劳动合同及劳动合同签订情况台帐；</w:t>
      </w:r>
    </w:p>
    <w:p>
      <w:pPr>
        <w:spacing w:line="520" w:lineRule="exact"/>
        <w:ind w:firstLine="640" w:firstLineChars="200"/>
        <w:rPr>
          <w:szCs w:val="32"/>
        </w:rPr>
      </w:pPr>
      <w:r>
        <w:rPr>
          <w:szCs w:val="32"/>
        </w:rPr>
        <w:t>（六）用人单位社会保险登记申报材料及缴费情况；</w:t>
      </w:r>
    </w:p>
    <w:p>
      <w:pPr>
        <w:spacing w:line="520" w:lineRule="exact"/>
        <w:ind w:firstLine="640" w:firstLineChars="200"/>
        <w:rPr>
          <w:szCs w:val="32"/>
        </w:rPr>
      </w:pPr>
      <w:r>
        <w:rPr>
          <w:szCs w:val="32"/>
        </w:rPr>
        <w:t>（七）用人单位工时制度及特殊工时制度审批文件；</w:t>
      </w:r>
    </w:p>
    <w:p>
      <w:pPr>
        <w:spacing w:line="520" w:lineRule="exact"/>
        <w:ind w:firstLine="640" w:firstLineChars="200"/>
        <w:rPr>
          <w:szCs w:val="32"/>
        </w:rPr>
      </w:pPr>
      <w:r>
        <w:rPr>
          <w:szCs w:val="32"/>
        </w:rPr>
        <w:t>（八）职业介绍机构、职业技能培训机构、职业技能考核鉴定机构的职业介绍许可证、办学许可证和职业技能鉴定许可证的复印件；</w:t>
      </w:r>
    </w:p>
    <w:p>
      <w:pPr>
        <w:spacing w:line="520" w:lineRule="exact"/>
        <w:ind w:firstLine="640" w:firstLineChars="200"/>
        <w:rPr>
          <w:szCs w:val="32"/>
        </w:rPr>
      </w:pPr>
      <w:r>
        <w:rPr>
          <w:szCs w:val="32"/>
        </w:rPr>
        <w:t>（九）劳动保障监察机构要求报送的其他与书面审查有关的材料。</w:t>
      </w:r>
    </w:p>
    <w:p>
      <w:pPr>
        <w:spacing w:line="520" w:lineRule="exact"/>
        <w:ind w:firstLine="640" w:firstLineChars="200"/>
        <w:rPr>
          <w:szCs w:val="32"/>
        </w:rPr>
      </w:pPr>
      <w:r>
        <w:rPr>
          <w:szCs w:val="32"/>
        </w:rPr>
        <w:t>以上材料可通过登陆福建省劳动保障监察管理信息系统录入或更新并形成电子材料。</w:t>
      </w:r>
    </w:p>
    <w:p>
      <w:pPr>
        <w:spacing w:line="520" w:lineRule="exact"/>
        <w:ind w:firstLine="640" w:firstLineChars="200"/>
        <w:rPr>
          <w:szCs w:val="32"/>
        </w:rPr>
      </w:pPr>
      <w:r>
        <w:rPr>
          <w:rFonts w:hAnsi="黑体" w:eastAsia="黑体"/>
          <w:szCs w:val="32"/>
        </w:rPr>
        <w:t>第八条</w:t>
      </w:r>
      <w:r>
        <w:rPr>
          <w:szCs w:val="32"/>
        </w:rPr>
        <w:t xml:space="preserve">  书面审查程序：</w:t>
      </w:r>
    </w:p>
    <w:p>
      <w:pPr>
        <w:spacing w:line="520" w:lineRule="exact"/>
        <w:ind w:firstLine="640" w:firstLineChars="200"/>
        <w:rPr>
          <w:szCs w:val="32"/>
        </w:rPr>
      </w:pPr>
      <w:r>
        <w:rPr>
          <w:szCs w:val="32"/>
        </w:rPr>
        <w:t>（一）发文、公告。各级劳动保障监察机构通过印发文件、书面通知或通过报刊、广播、电视、网络公告等方式，向用人单位发出书面审查通知，明确用人单位需要报送的材料、报送的时间、地点以及拒绝报送或逾期报送所要承担的法律责任等。</w:t>
      </w:r>
    </w:p>
    <w:p>
      <w:pPr>
        <w:spacing w:line="520" w:lineRule="exact"/>
        <w:ind w:firstLine="640" w:firstLineChars="200"/>
        <w:rPr>
          <w:szCs w:val="32"/>
        </w:rPr>
      </w:pPr>
      <w:r>
        <w:rPr>
          <w:szCs w:val="32"/>
        </w:rPr>
        <w:t>（二）自查自纠。用人单位按照劳动保障监察机构的要求，对本单位劳动用工等守法情况进行自查自纠，按要求准备书面审查材料，接受劳动保障监察机构书面审查。</w:t>
      </w:r>
    </w:p>
    <w:p>
      <w:pPr>
        <w:spacing w:line="520" w:lineRule="exact"/>
        <w:ind w:firstLine="640" w:firstLineChars="200"/>
        <w:rPr>
          <w:szCs w:val="32"/>
        </w:rPr>
      </w:pPr>
      <w:r>
        <w:rPr>
          <w:szCs w:val="32"/>
        </w:rPr>
        <w:t>（三）审查。劳动保障监察机构对用人单位报送的纸质材料或网上电子材料进行审查，作出书面审查意见，将书面审查意见录入福建省劳动保障监察管理信息系统，并告知用人单位。</w:t>
      </w:r>
    </w:p>
    <w:p>
      <w:pPr>
        <w:spacing w:line="520" w:lineRule="exact"/>
        <w:ind w:firstLine="640" w:firstLineChars="200"/>
        <w:rPr>
          <w:szCs w:val="32"/>
        </w:rPr>
      </w:pPr>
      <w:r>
        <w:rPr>
          <w:rFonts w:hAnsi="黑体" w:eastAsia="黑体"/>
          <w:szCs w:val="32"/>
        </w:rPr>
        <w:t>第九条</w:t>
      </w:r>
      <w:r>
        <w:rPr>
          <w:szCs w:val="32"/>
        </w:rPr>
        <w:t xml:space="preserve">  书面审查意见：</w:t>
      </w:r>
    </w:p>
    <w:p>
      <w:pPr>
        <w:spacing w:line="520" w:lineRule="exact"/>
        <w:ind w:firstLine="640" w:firstLineChars="200"/>
        <w:rPr>
          <w:szCs w:val="32"/>
        </w:rPr>
      </w:pPr>
      <w:r>
        <w:rPr>
          <w:szCs w:val="32"/>
        </w:rPr>
        <w:t>（一）对遵守劳动保障法律法规、劳动用工管理规范的用人单位，给予审查通过；</w:t>
      </w:r>
    </w:p>
    <w:p>
      <w:pPr>
        <w:spacing w:line="520" w:lineRule="exact"/>
        <w:ind w:firstLine="640" w:firstLineChars="200"/>
        <w:rPr>
          <w:szCs w:val="32"/>
        </w:rPr>
      </w:pPr>
      <w:r>
        <w:rPr>
          <w:szCs w:val="32"/>
        </w:rPr>
        <w:t>（二）对轻微违法行为的用人单位，通过劳动保障监察管理信息系统或纸质形式，发出《劳动保障监察建议书》，指导用人单位纠正不规范的行为，对及时纠正的用人单位给予审查通过；</w:t>
      </w:r>
    </w:p>
    <w:p>
      <w:pPr>
        <w:spacing w:line="520" w:lineRule="exact"/>
        <w:ind w:firstLine="640" w:firstLineChars="200"/>
        <w:rPr>
          <w:szCs w:val="32"/>
        </w:rPr>
      </w:pPr>
      <w:r>
        <w:rPr>
          <w:szCs w:val="32"/>
        </w:rPr>
        <w:t>（三）对违法行为严重的用人单位或拒不按照《劳动保障监察建议书》的要求进行改正的，予以审查不通过并及时进入劳动保障监察立案程序，依法予以查处。</w:t>
      </w:r>
    </w:p>
    <w:p>
      <w:pPr>
        <w:spacing w:line="520" w:lineRule="exact"/>
        <w:ind w:firstLine="643" w:firstLineChars="200"/>
        <w:rPr>
          <w:b/>
          <w:szCs w:val="32"/>
        </w:rPr>
      </w:pPr>
      <w:r>
        <w:rPr>
          <w:b/>
          <w:szCs w:val="32"/>
        </w:rPr>
        <w:t>（四）对不按照要求报送，隐瞒事实真相，出具伪证或者隐匿、毁灭证据的，按照《劳动保障监察条例》等相关规定，责令其改正并处2000元以上2万元以下罚款。</w:t>
      </w:r>
    </w:p>
    <w:p>
      <w:pPr>
        <w:spacing w:line="520" w:lineRule="exact"/>
        <w:ind w:firstLine="640" w:firstLineChars="200"/>
        <w:rPr>
          <w:szCs w:val="32"/>
        </w:rPr>
      </w:pPr>
      <w:r>
        <w:rPr>
          <w:rFonts w:hAnsi="黑体" w:eastAsia="黑体"/>
          <w:szCs w:val="32"/>
        </w:rPr>
        <w:t>第十条</w:t>
      </w:r>
      <w:r>
        <w:rPr>
          <w:szCs w:val="32"/>
        </w:rPr>
        <w:t xml:space="preserve">  劳动保障监察机构对书面审查中发现报送的书面审查资料无法核准相关情况的，要采取现场检查方式予以核实。对拒不按要求报送书面材料或报送材料严重失实的用人单位列为重点监察对象，不定期对其现场检查。</w:t>
      </w:r>
    </w:p>
    <w:p>
      <w:pPr>
        <w:spacing w:line="520" w:lineRule="exact"/>
        <w:ind w:firstLine="640" w:firstLineChars="200"/>
        <w:rPr>
          <w:szCs w:val="32"/>
        </w:rPr>
      </w:pPr>
      <w:r>
        <w:rPr>
          <w:rFonts w:hAnsi="黑体" w:eastAsia="黑体"/>
          <w:szCs w:val="32"/>
        </w:rPr>
        <w:t>第十一条</w:t>
      </w:r>
      <w:r>
        <w:rPr>
          <w:szCs w:val="32"/>
        </w:rPr>
        <w:t xml:space="preserve">  劳动保障监察机构对用人单位书面审查应从收到材料之日起15个工作日内完成；情况复杂的，经劳动保障监察机构负责人批准，可适当延长，但不得超过20个工作日。</w:t>
      </w:r>
    </w:p>
    <w:p>
      <w:pPr>
        <w:spacing w:line="520" w:lineRule="exact"/>
        <w:ind w:firstLine="640" w:firstLineChars="200"/>
        <w:rPr>
          <w:szCs w:val="32"/>
        </w:rPr>
      </w:pPr>
      <w:r>
        <w:rPr>
          <w:rFonts w:hAnsi="黑体" w:eastAsia="黑体"/>
          <w:szCs w:val="32"/>
        </w:rPr>
        <w:t>第十二条</w:t>
      </w:r>
      <w:r>
        <w:rPr>
          <w:szCs w:val="32"/>
        </w:rPr>
        <w:t xml:space="preserve">  书面审查结果作为用人单位劳动保障守法诚信等级评价、用人单位工资支付信用等级评价和“双随机”抽查等的重要依据。</w:t>
      </w:r>
    </w:p>
    <w:p>
      <w:pPr>
        <w:spacing w:line="520" w:lineRule="exact"/>
        <w:ind w:firstLine="640" w:firstLineChars="200"/>
        <w:rPr>
          <w:szCs w:val="32"/>
        </w:rPr>
      </w:pPr>
      <w:r>
        <w:rPr>
          <w:rFonts w:hAnsi="黑体" w:eastAsia="黑体"/>
          <w:szCs w:val="32"/>
        </w:rPr>
        <w:t>第十三条</w:t>
      </w:r>
      <w:r>
        <w:rPr>
          <w:szCs w:val="32"/>
        </w:rPr>
        <w:t xml:space="preserve">  本办法自下发之日起执行。2006年7月印发的《福建省劳动保障监察书面审查办法》（闽劳社文〔2006〕259号）同时废止。</w:t>
      </w:r>
    </w:p>
    <w:p>
      <w:pPr>
        <w:spacing w:line="520" w:lineRule="exact"/>
        <w:rPr>
          <w:rFonts w:hint="eastAsia" w:ascii="仿宋_GB2312"/>
          <w:szCs w:val="32"/>
        </w:rPr>
      </w:pPr>
    </w:p>
    <w:p>
      <w:pPr>
        <w:spacing w:line="520" w:lineRule="exact"/>
        <w:rPr>
          <w:rFonts w:hint="eastAsia" w:ascii="仿宋_GB2312"/>
          <w:szCs w:val="32"/>
        </w:rPr>
      </w:pPr>
    </w:p>
    <w:p>
      <w:pPr>
        <w:spacing w:line="560" w:lineRule="exact"/>
        <w:ind w:firstLine="2560" w:firstLineChars="800"/>
        <w:rPr>
          <w:rFonts w:hint="eastAsia" w:ascii="仿宋_GB231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NzczMDFiODhlZDBhZDY1ZjA1YmYxNGJhNGRiNmUifQ=="/>
  </w:docVars>
  <w:rsids>
    <w:rsidRoot w:val="00000000"/>
    <w:rsid w:val="4CF86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2023-03-09T21:54:00Z</dcterms:created>
  <dc:creator>Administrator</dc:creator>
  <cp:lastModifiedBy>梦</cp:lastModifiedBy>
  <dcterms:modified xsi:type="dcterms:W3CDTF">2023-03-09T21:54:04Z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44CCC56FE3F34A05B7FA53A1B42833D9</vt:lpwstr>
  </property>
</Properties>
</file>