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4"/>
          <w:rFonts w:ascii="黑体" w:hAnsi="黑体" w:eastAsia="黑体"/>
          <w:sz w:val="28"/>
          <w:szCs w:val="28"/>
        </w:rPr>
      </w:pPr>
      <w:r>
        <w:rPr>
          <w:rStyle w:val="4"/>
          <w:rFonts w:hint="eastAsia" w:ascii="黑体" w:hAnsi="黑体" w:eastAsia="黑体"/>
          <w:sz w:val="28"/>
          <w:szCs w:val="28"/>
        </w:rPr>
        <w:t>附件</w:t>
      </w:r>
      <w:r>
        <w:rPr>
          <w:rStyle w:val="4"/>
          <w:rFonts w:ascii="黑体" w:hAnsi="黑体" w:eastAsia="黑体"/>
          <w:sz w:val="28"/>
          <w:szCs w:val="28"/>
        </w:rPr>
        <w:t>5</w:t>
      </w:r>
    </w:p>
    <w:p>
      <w:pPr>
        <w:spacing w:line="560" w:lineRule="exact"/>
        <w:jc w:val="center"/>
        <w:rPr>
          <w:rStyle w:val="4"/>
          <w:rFonts w:ascii="方正小标宋简体" w:hAnsi="方正小标宋简体" w:eastAsia="方正小标宋简体" w:cs="方正小标宋简体"/>
          <w:bCs/>
          <w:sz w:val="44"/>
          <w:szCs w:val="44"/>
        </w:rPr>
      </w:pPr>
      <w:r>
        <w:rPr>
          <w:rStyle w:val="4"/>
          <w:rFonts w:hint="eastAsia" w:ascii="方正小标宋简体" w:hAnsi="方正小标宋简体" w:eastAsia="方正小标宋简体" w:cs="方正小标宋简体"/>
          <w:bCs/>
          <w:sz w:val="44"/>
          <w:szCs w:val="44"/>
        </w:rPr>
        <w:t>泉州市农民工工资保证金支付通知书</w:t>
      </w:r>
    </w:p>
    <w:tbl>
      <w:tblPr>
        <w:tblStyle w:val="2"/>
        <w:tblpPr w:leftFromText="180" w:rightFromText="180" w:vertAnchor="text" w:horzAnchor="page" w:tblpX="1837" w:tblpY="795"/>
        <w:tblOverlap w:val="never"/>
        <w:tblW w:w="8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2"/>
        <w:gridCol w:w="2099"/>
        <w:gridCol w:w="2095"/>
        <w:gridCol w:w="312"/>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工资保证金</w:t>
            </w:r>
          </w:p>
          <w:p>
            <w:pPr>
              <w:spacing w:line="360" w:lineRule="exact"/>
              <w:jc w:val="center"/>
              <w:rPr>
                <w:rStyle w:val="4"/>
                <w:rFonts w:eastAsia="黑体"/>
                <w:sz w:val="24"/>
              </w:rPr>
            </w:pPr>
            <w:r>
              <w:rPr>
                <w:rStyle w:val="4"/>
                <w:rFonts w:hint="eastAsia" w:eastAsia="黑体"/>
                <w:sz w:val="24"/>
              </w:rPr>
              <w:t>存储企业名称</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p>
        </w:tc>
        <w:tc>
          <w:tcPr>
            <w:tcW w:w="24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统一社会信用代码</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法定代表人</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p>
        </w:tc>
        <w:tc>
          <w:tcPr>
            <w:tcW w:w="24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联系电话</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工资保证金</w:t>
            </w:r>
          </w:p>
          <w:p>
            <w:pPr>
              <w:spacing w:line="360" w:lineRule="exact"/>
              <w:jc w:val="center"/>
              <w:rPr>
                <w:rStyle w:val="4"/>
                <w:rFonts w:eastAsia="黑体"/>
                <w:sz w:val="24"/>
              </w:rPr>
            </w:pPr>
            <w:r>
              <w:rPr>
                <w:rStyle w:val="4"/>
                <w:rFonts w:hint="eastAsia" w:eastAsia="黑体"/>
                <w:sz w:val="24"/>
              </w:rPr>
              <w:t>经办银行（工程担保公司、保险公司）</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p>
        </w:tc>
        <w:tc>
          <w:tcPr>
            <w:tcW w:w="240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联系电话</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1"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取款（付款）原因</w:t>
            </w:r>
          </w:p>
          <w:p>
            <w:pPr>
              <w:spacing w:line="360" w:lineRule="exact"/>
              <w:jc w:val="center"/>
              <w:rPr>
                <w:rStyle w:val="4"/>
                <w:rFonts w:eastAsia="黑体"/>
                <w:sz w:val="24"/>
              </w:rPr>
            </w:pPr>
          </w:p>
        </w:tc>
        <w:tc>
          <w:tcPr>
            <w:tcW w:w="6428"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rPr>
                <w:rStyle w:val="4"/>
                <w:rFonts w:eastAsia="仿宋_GB2312"/>
                <w:sz w:val="24"/>
              </w:rPr>
            </w:pPr>
            <w:r>
              <w:rPr>
                <w:rStyle w:val="4"/>
                <w:rFonts w:eastAsia="仿宋_GB2312"/>
                <w:sz w:val="24"/>
              </w:rPr>
              <w:t xml:space="preserve">   </w:t>
            </w:r>
            <w:r>
              <w:rPr>
                <w:rStyle w:val="4"/>
                <w:rFonts w:hint="eastAsia" w:eastAsia="仿宋_GB2312"/>
                <w:sz w:val="24"/>
              </w:rPr>
              <w:t>工资保证金存储企业所承包工程发生拖欠农民工工资，经人社部门依法作出责令限期清偿或先行清偿，行政处理决定（或其他有效文书），该企业到期拒不履行。依据《保障农民工工资支付条例》《泉州市工程建设领域农民工工资保证金管理实施意见》等规定，我局依法决定使用农民工工资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取款（付款）金额</w:t>
            </w:r>
          </w:p>
        </w:tc>
        <w:tc>
          <w:tcPr>
            <w:tcW w:w="41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4"/>
                <w:rFonts w:eastAsia="仿宋_GB2312"/>
                <w:sz w:val="24"/>
              </w:rPr>
            </w:pPr>
            <w:r>
              <w:rPr>
                <w:rStyle w:val="4"/>
                <w:rFonts w:hint="eastAsia" w:eastAsia="仿宋_GB2312"/>
                <w:sz w:val="24"/>
              </w:rPr>
              <w:t>大写：</w:t>
            </w:r>
            <w:r>
              <w:rPr>
                <w:rStyle w:val="4"/>
                <w:rFonts w:eastAsia="仿宋_GB2312"/>
                <w:sz w:val="24"/>
              </w:rPr>
              <w:t xml:space="preserve">  </w:t>
            </w:r>
            <w:r>
              <w:rPr>
                <w:rStyle w:val="4"/>
                <w:rFonts w:hint="eastAsia" w:eastAsia="仿宋_GB2312"/>
                <w:sz w:val="24"/>
              </w:rPr>
              <w:t>佰</w:t>
            </w:r>
            <w:r>
              <w:rPr>
                <w:rStyle w:val="4"/>
                <w:rFonts w:eastAsia="仿宋_GB2312"/>
                <w:sz w:val="24"/>
              </w:rPr>
              <w:t xml:space="preserve">  </w:t>
            </w:r>
            <w:r>
              <w:rPr>
                <w:rStyle w:val="4"/>
                <w:rFonts w:hint="eastAsia" w:eastAsia="仿宋_GB2312"/>
                <w:sz w:val="24"/>
              </w:rPr>
              <w:t>拾</w:t>
            </w:r>
            <w:r>
              <w:rPr>
                <w:rStyle w:val="4"/>
                <w:rFonts w:eastAsia="仿宋_GB2312"/>
                <w:sz w:val="24"/>
              </w:rPr>
              <w:t xml:space="preserve">  </w:t>
            </w:r>
            <w:r>
              <w:rPr>
                <w:rStyle w:val="4"/>
                <w:rFonts w:hint="eastAsia" w:eastAsia="仿宋_GB2312"/>
                <w:sz w:val="24"/>
              </w:rPr>
              <w:t>万</w:t>
            </w:r>
            <w:r>
              <w:rPr>
                <w:rStyle w:val="4"/>
                <w:rFonts w:eastAsia="仿宋_GB2312"/>
                <w:sz w:val="24"/>
              </w:rPr>
              <w:t xml:space="preserve">  </w:t>
            </w:r>
            <w:r>
              <w:rPr>
                <w:rStyle w:val="4"/>
                <w:rFonts w:hint="eastAsia" w:eastAsia="仿宋_GB2312"/>
                <w:sz w:val="24"/>
              </w:rPr>
              <w:t>仟</w:t>
            </w:r>
            <w:r>
              <w:rPr>
                <w:rStyle w:val="4"/>
                <w:rFonts w:eastAsia="仿宋_GB2312"/>
                <w:sz w:val="24"/>
              </w:rPr>
              <w:t xml:space="preserve">  </w:t>
            </w:r>
            <w:r>
              <w:rPr>
                <w:rStyle w:val="4"/>
                <w:rFonts w:hint="eastAsia" w:eastAsia="仿宋_GB2312"/>
                <w:sz w:val="24"/>
              </w:rPr>
              <w:t>佰</w:t>
            </w:r>
            <w:r>
              <w:rPr>
                <w:rStyle w:val="4"/>
                <w:rFonts w:eastAsia="仿宋_GB2312"/>
                <w:sz w:val="24"/>
              </w:rPr>
              <w:t xml:space="preserve">  </w:t>
            </w:r>
            <w:r>
              <w:rPr>
                <w:rStyle w:val="4"/>
                <w:rFonts w:hint="eastAsia" w:eastAsia="仿宋_GB2312"/>
                <w:sz w:val="24"/>
              </w:rPr>
              <w:t>拾</w:t>
            </w:r>
            <w:r>
              <w:rPr>
                <w:rStyle w:val="4"/>
                <w:rFonts w:eastAsia="仿宋_GB2312"/>
                <w:sz w:val="24"/>
              </w:rPr>
              <w:t xml:space="preserve">  </w:t>
            </w:r>
            <w:r>
              <w:rPr>
                <w:rStyle w:val="4"/>
                <w:rFonts w:hint="eastAsia" w:eastAsia="仿宋_GB2312"/>
                <w:sz w:val="24"/>
              </w:rPr>
              <w:t>元</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4"/>
                <w:rFonts w:eastAsia="仿宋_GB2312"/>
                <w:sz w:val="24"/>
              </w:rPr>
            </w:pPr>
            <w:r>
              <w:rPr>
                <w:rStyle w:val="4"/>
                <w:rFonts w:hint="eastAsia" w:eastAsia="仿宋_GB2312"/>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行政执法文书</w:t>
            </w:r>
          </w:p>
        </w:tc>
        <w:tc>
          <w:tcPr>
            <w:tcW w:w="6428"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4"/>
                <w:rFonts w:eastAsia="仿宋_GB2312"/>
                <w:sz w:val="24"/>
              </w:rPr>
            </w:pPr>
            <w:r>
              <w:rPr>
                <w:rStyle w:val="4"/>
                <w:rFonts w:hint="eastAsia" w:eastAsia="仿宋_GB2312"/>
                <w:sz w:val="24"/>
              </w:rPr>
              <w:t>人社部门依法作出的行政处理决定书等同等效率的法律文书（附后）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233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4"/>
                <w:rFonts w:eastAsia="黑体"/>
                <w:sz w:val="24"/>
              </w:rPr>
            </w:pPr>
            <w:r>
              <w:rPr>
                <w:rStyle w:val="4"/>
                <w:rFonts w:hint="eastAsia" w:eastAsia="黑体"/>
                <w:sz w:val="24"/>
              </w:rPr>
              <w:t>人力资源社会保障</w:t>
            </w:r>
          </w:p>
          <w:p>
            <w:pPr>
              <w:spacing w:line="360" w:lineRule="exact"/>
              <w:jc w:val="center"/>
              <w:rPr>
                <w:rStyle w:val="4"/>
                <w:rFonts w:eastAsia="黑体"/>
                <w:sz w:val="24"/>
              </w:rPr>
            </w:pPr>
            <w:r>
              <w:rPr>
                <w:rStyle w:val="4"/>
                <w:rFonts w:hint="eastAsia" w:eastAsia="黑体"/>
                <w:sz w:val="24"/>
              </w:rPr>
              <w:t>部门意见</w:t>
            </w:r>
          </w:p>
        </w:tc>
        <w:tc>
          <w:tcPr>
            <w:tcW w:w="6428" w:type="dxa"/>
            <w:gridSpan w:val="4"/>
            <w:tcBorders>
              <w:top w:val="single" w:color="000000" w:sz="4" w:space="0"/>
              <w:left w:val="single" w:color="000000" w:sz="4" w:space="0"/>
              <w:bottom w:val="single" w:color="000000" w:sz="4" w:space="0"/>
              <w:right w:val="single" w:color="000000" w:sz="4" w:space="0"/>
            </w:tcBorders>
            <w:noWrap w:val="0"/>
            <w:vAlign w:val="top"/>
          </w:tcPr>
          <w:p>
            <w:pPr>
              <w:spacing w:line="360" w:lineRule="exact"/>
              <w:ind w:firstLine="480" w:firstLineChars="200"/>
              <w:rPr>
                <w:rStyle w:val="4"/>
                <w:rFonts w:eastAsia="仿宋_GB2312"/>
                <w:sz w:val="24"/>
              </w:rPr>
            </w:pPr>
            <w:r>
              <w:rPr>
                <w:rStyle w:val="4"/>
                <w:rFonts w:hint="eastAsia" w:eastAsia="仿宋_GB2312"/>
                <w:sz w:val="24"/>
              </w:rPr>
              <w:t>请你行（公司）在</w:t>
            </w:r>
            <w:r>
              <w:rPr>
                <w:rStyle w:val="4"/>
                <w:rFonts w:eastAsia="仿宋_GB2312"/>
                <w:sz w:val="24"/>
              </w:rPr>
              <w:t xml:space="preserve">  </w:t>
            </w:r>
            <w:r>
              <w:rPr>
                <w:rStyle w:val="4"/>
                <w:rFonts w:hint="eastAsia" w:eastAsia="仿宋_GB2312"/>
                <w:sz w:val="24"/>
              </w:rPr>
              <w:t>个工作日内从农民工工资保证金账户中将上述款项支付给本通知书列明的支付对象（或转入指定农民工工资专用账户）。</w:t>
            </w:r>
          </w:p>
          <w:p>
            <w:pPr>
              <w:spacing w:line="360" w:lineRule="exact"/>
              <w:rPr>
                <w:rStyle w:val="4"/>
                <w:rFonts w:eastAsia="仿宋_GB2312"/>
                <w:sz w:val="24"/>
              </w:rPr>
            </w:pPr>
            <w:r>
              <w:rPr>
                <w:rStyle w:val="4"/>
                <w:rFonts w:hint="eastAsia" w:eastAsia="仿宋_GB2312"/>
                <w:sz w:val="24"/>
              </w:rPr>
              <w:t>（支付对象及收款行（或工资专用账户）账号和开户行附后）</w:t>
            </w:r>
          </w:p>
          <w:p>
            <w:pPr>
              <w:spacing w:line="360" w:lineRule="exact"/>
              <w:rPr>
                <w:rStyle w:val="4"/>
                <w:rFonts w:eastAsia="仿宋_GB2312"/>
                <w:sz w:val="24"/>
              </w:rPr>
            </w:pPr>
            <w:r>
              <w:rPr>
                <w:rStyle w:val="4"/>
                <w:rFonts w:hint="eastAsia" w:eastAsia="仿宋_GB2312"/>
                <w:sz w:val="24"/>
              </w:rPr>
              <w:t>经办人签字：</w:t>
            </w:r>
            <w:r>
              <w:rPr>
                <w:rStyle w:val="4"/>
                <w:rFonts w:eastAsia="仿宋_GB2312"/>
                <w:sz w:val="24"/>
              </w:rPr>
              <w:t xml:space="preserve">                </w:t>
            </w:r>
            <w:r>
              <w:rPr>
                <w:rStyle w:val="4"/>
                <w:rFonts w:hint="eastAsia" w:eastAsia="仿宋_GB2312"/>
                <w:sz w:val="24"/>
              </w:rPr>
              <w:t>联系电话：</w:t>
            </w:r>
            <w:r>
              <w:rPr>
                <w:rStyle w:val="4"/>
                <w:rFonts w:eastAsia="仿宋_GB2312"/>
                <w:sz w:val="24"/>
              </w:rPr>
              <w:t xml:space="preserve">                    </w:t>
            </w:r>
          </w:p>
          <w:p>
            <w:pPr>
              <w:spacing w:line="360" w:lineRule="exact"/>
              <w:rPr>
                <w:rStyle w:val="4"/>
                <w:rFonts w:eastAsia="仿宋_GB2312"/>
                <w:sz w:val="24"/>
              </w:rPr>
            </w:pPr>
            <w:r>
              <w:rPr>
                <w:rStyle w:val="4"/>
                <w:rFonts w:hint="eastAsia" w:eastAsia="仿宋_GB2312"/>
                <w:sz w:val="24"/>
              </w:rPr>
              <w:t>劳动监察机构负责人签字：</w:t>
            </w:r>
          </w:p>
          <w:p>
            <w:pPr>
              <w:spacing w:line="360" w:lineRule="exact"/>
              <w:rPr>
                <w:rStyle w:val="4"/>
                <w:rFonts w:eastAsia="仿宋_GB2312"/>
                <w:sz w:val="24"/>
              </w:rPr>
            </w:pPr>
            <w:r>
              <w:rPr>
                <w:rStyle w:val="4"/>
                <w:rFonts w:hint="eastAsia" w:eastAsia="仿宋_GB2312"/>
                <w:sz w:val="24"/>
              </w:rPr>
              <w:t>人社部门负责人签字：</w:t>
            </w:r>
          </w:p>
          <w:p>
            <w:pPr>
              <w:spacing w:line="360" w:lineRule="exact"/>
              <w:rPr>
                <w:rStyle w:val="4"/>
                <w:rFonts w:eastAsia="仿宋_GB2312"/>
                <w:sz w:val="24"/>
              </w:rPr>
            </w:pPr>
            <w:r>
              <w:rPr>
                <w:rStyle w:val="4"/>
                <w:rFonts w:eastAsia="仿宋_GB2312"/>
                <w:sz w:val="24"/>
              </w:rPr>
              <w:t xml:space="preserve">                        </w:t>
            </w:r>
          </w:p>
          <w:p>
            <w:pPr>
              <w:spacing w:line="360" w:lineRule="exact"/>
              <w:rPr>
                <w:rStyle w:val="4"/>
                <w:rFonts w:eastAsia="仿宋_GB2312"/>
                <w:sz w:val="24"/>
              </w:rPr>
            </w:pPr>
            <w:r>
              <w:rPr>
                <w:rStyle w:val="4"/>
                <w:rFonts w:eastAsia="仿宋_GB2312"/>
                <w:sz w:val="24"/>
              </w:rPr>
              <w:t xml:space="preserve">                         </w:t>
            </w:r>
            <w:r>
              <w:rPr>
                <w:rStyle w:val="4"/>
                <w:rFonts w:hint="eastAsia" w:eastAsia="仿宋_GB2312"/>
                <w:sz w:val="24"/>
              </w:rPr>
              <w:t>人力资源社会保障行政部门盖章</w:t>
            </w:r>
            <w:r>
              <w:rPr>
                <w:rStyle w:val="4"/>
                <w:rFonts w:eastAsia="仿宋_GB2312"/>
                <w:sz w:val="24"/>
              </w:rPr>
              <w:t xml:space="preserve"> </w:t>
            </w:r>
          </w:p>
          <w:p>
            <w:pPr>
              <w:spacing w:line="360" w:lineRule="exact"/>
              <w:rPr>
                <w:rStyle w:val="4"/>
                <w:rFonts w:eastAsia="仿宋_GB2312"/>
                <w:sz w:val="24"/>
              </w:rPr>
            </w:pPr>
            <w:r>
              <w:rPr>
                <w:rStyle w:val="4"/>
                <w:rFonts w:eastAsia="仿宋_GB2312"/>
                <w:sz w:val="24"/>
              </w:rPr>
              <w:t xml:space="preserve">                                  </w:t>
            </w:r>
            <w:r>
              <w:rPr>
                <w:rStyle w:val="4"/>
                <w:rFonts w:hint="eastAsia" w:eastAsia="仿宋_GB2312"/>
                <w:sz w:val="24"/>
              </w:rPr>
              <w:t>年</w:t>
            </w:r>
            <w:r>
              <w:rPr>
                <w:rStyle w:val="4"/>
                <w:rFonts w:eastAsia="仿宋_GB2312"/>
                <w:sz w:val="24"/>
              </w:rPr>
              <w:t xml:space="preserve">   </w:t>
            </w:r>
            <w:r>
              <w:rPr>
                <w:rStyle w:val="4"/>
                <w:rFonts w:hint="eastAsia" w:eastAsia="仿宋_GB2312"/>
                <w:sz w:val="24"/>
              </w:rPr>
              <w:t>月</w:t>
            </w:r>
            <w:r>
              <w:rPr>
                <w:rStyle w:val="4"/>
                <w:rFonts w:eastAsia="仿宋_GB2312"/>
                <w:sz w:val="24"/>
              </w:rPr>
              <w:t xml:space="preserve">   </w:t>
            </w:r>
            <w:r>
              <w:rPr>
                <w:rStyle w:val="4"/>
                <w:rFonts w:hint="eastAsia" w:eastAsia="仿宋_GB2312"/>
                <w:sz w:val="24"/>
              </w:rPr>
              <w:t>日</w:t>
            </w:r>
          </w:p>
        </w:tc>
      </w:tr>
    </w:tbl>
    <w:p>
      <w:pPr>
        <w:spacing w:line="560" w:lineRule="exact"/>
        <w:jc w:val="center"/>
        <w:rPr>
          <w:rStyle w:val="4"/>
          <w:rFonts w:ascii="方正小标宋简体" w:hAnsi="方正小标宋简体" w:eastAsia="方正小标宋简体" w:cs="方正小标宋简体"/>
          <w:bCs/>
          <w:sz w:val="44"/>
          <w:szCs w:val="44"/>
        </w:rPr>
      </w:pPr>
      <w:r>
        <w:rPr>
          <w:rStyle w:val="4"/>
          <w:rFonts w:hint="eastAsia" w:ascii="方正小标宋简体" w:hAnsi="方正小标宋简体" w:eastAsia="方正小标宋简体" w:cs="方正小标宋简体"/>
          <w:bCs/>
          <w:sz w:val="44"/>
          <w:szCs w:val="44"/>
        </w:rPr>
        <w:t>（样本）</w:t>
      </w:r>
    </w:p>
    <w:p>
      <w:pPr>
        <w:rPr>
          <w:rStyle w:val="4"/>
          <w:rFonts w:eastAsia="华文中宋"/>
          <w:szCs w:val="21"/>
        </w:rPr>
      </w:pPr>
    </w:p>
    <w:p>
      <w:pPr>
        <w:ind w:left="600" w:leftChars="57" w:hanging="480" w:hangingChars="200"/>
        <w:rPr>
          <w:rStyle w:val="4"/>
          <w:rFonts w:ascii="楷体_GB2312" w:hAnsi="仿宋_GB2312" w:eastAsia="楷体_GB2312"/>
          <w:sz w:val="24"/>
        </w:rPr>
      </w:pPr>
      <w:r>
        <w:rPr>
          <w:rStyle w:val="4"/>
          <w:rFonts w:hint="eastAsia" w:ascii="楷体_GB2312" w:eastAsia="楷体_GB2312"/>
          <w:sz w:val="24"/>
        </w:rPr>
        <w:t>注：样本仅供参考，各地可根据本《实施意见》并结合银行监管和业务管理要求修订使用。</w:t>
      </w: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61FB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2022-06-21T03:35:33Z</dcterms:created>
  <dc:creator>Administrator.MS-RVLWVUCUALQO</dc:creator>
  <cp:lastModifiedBy>Administrator</cp:lastModifiedBy>
  <dcterms:modified xsi:type="dcterms:W3CDTF">2022-06-21T03:35:44Z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CB699FA76FF740BB98125E1A6DF9F2AA</vt:lpwstr>
  </property>
</Properties>
</file>