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年度检查初审时间表</w:t>
      </w:r>
    </w:p>
    <w:p>
      <w:pPr>
        <w:spacing w:line="520" w:lineRule="exact"/>
        <w:jc w:val="left"/>
        <w:rPr>
          <w:rFonts w:ascii="仿宋" w:hAnsi="仿宋" w:eastAsia="仿宋" w:cs="仿宋"/>
          <w:szCs w:val="32"/>
        </w:rPr>
      </w:pP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仿宋"/>
                <w:szCs w:val="32"/>
              </w:rPr>
            </w:pPr>
            <w:r>
              <w:rPr>
                <w:rFonts w:hint="eastAsia" w:ascii="黑体" w:hAnsi="黑体" w:eastAsia="黑体" w:cs="仿宋"/>
                <w:szCs w:val="32"/>
              </w:rPr>
              <w:t>年检初审时间</w:t>
            </w:r>
          </w:p>
        </w:tc>
        <w:tc>
          <w:tcPr>
            <w:tcW w:w="555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仿宋"/>
                <w:szCs w:val="32"/>
              </w:rPr>
            </w:pPr>
            <w:r>
              <w:rPr>
                <w:rFonts w:hint="eastAsia" w:ascii="黑体" w:hAnsi="黑体" w:eastAsia="黑体" w:cs="仿宋"/>
                <w:szCs w:val="32"/>
              </w:rPr>
              <w:t>年检单位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5月16日下午3：30</w:t>
            </w:r>
          </w:p>
        </w:tc>
        <w:tc>
          <w:tcPr>
            <w:tcW w:w="555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泉州城市工程技术学校、泉州市海丝商贸职业技术学校、泉州市南方科技职业技术学校、泉州市育才技术学校。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5月17日上午10：00</w:t>
            </w:r>
          </w:p>
        </w:tc>
        <w:tc>
          <w:tcPr>
            <w:tcW w:w="555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泉州市好莱坞培训学校，泉州市成远培训学校，泉州市高新培训学校，泉州市新东方培训学校、泉州市海都职业培训中心。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5月17日下午3:30</w:t>
            </w:r>
          </w:p>
        </w:tc>
        <w:tc>
          <w:tcPr>
            <w:tcW w:w="555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泉州海峡培训学校、泉州市猎人保安学校、泉州市集英培训学校、泉州南洋培训学校、泉州象形培训学校。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5月18日上午10：00</w:t>
            </w:r>
          </w:p>
        </w:tc>
        <w:tc>
          <w:tcPr>
            <w:tcW w:w="555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泉州市前沿培训学校、泉州市宏兴会计学校、泉州市理臣培训学校、泉州市白金培训学校、泉州新华培训学校。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5月18日下午3:30</w:t>
            </w:r>
          </w:p>
        </w:tc>
        <w:tc>
          <w:tcPr>
            <w:tcW w:w="555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泉州安溪天晟培训学校、泉州虹桥智谷培训学校、泉州市新云智能汽车维修职业培训学校、泉州市思源电商培训学校、福建省华南培训学校。</w:t>
            </w: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仿宋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5F8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340</Characters>
  <Lines>0</Lines>
  <Paragraphs>0</Paragraphs>
  <TotalTime>0</TotalTime>
  <ScaleCrop>false</ScaleCrop>
  <LinksUpToDate>false</LinksUpToDate>
  <CharactersWithSpaces>340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2022-05-11T09:46:51Z</dcterms:created>
  <dc:creator>Administrator</dc:creator>
  <cp:lastModifiedBy>Administrator</cp:lastModifiedBy>
  <dcterms:modified xsi:type="dcterms:W3CDTF">2022-05-11T09:47:05Z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E29FAD1455594B66A0B7A9BFEE03E3C5</vt:lpwstr>
  </property>
</Properties>
</file>